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2A4EA9F" w:rsidR="00280DD1" w:rsidRPr="0010662B" w:rsidRDefault="00BC269C" w:rsidP="00280DD1">
      <w:pPr>
        <w:pStyle w:val="3GPPHeader"/>
        <w:spacing w:after="60"/>
        <w:rPr>
          <w:sz w:val="32"/>
          <w:szCs w:val="32"/>
          <w:lang w:val="en-US"/>
        </w:rPr>
      </w:pPr>
      <w:r w:rsidRPr="00DE3FC8">
        <w:rPr>
          <w:lang w:val="en-US"/>
        </w:rPr>
        <w:t>3GPP TSG-RAN WG2 #10</w:t>
      </w:r>
      <w:r w:rsidR="000418F2">
        <w:rPr>
          <w:lang w:val="en-US"/>
        </w:rPr>
        <w:t>5</w:t>
      </w:r>
      <w:r w:rsidR="00280DD1" w:rsidRPr="0010662B">
        <w:rPr>
          <w:lang w:val="en-US"/>
        </w:rPr>
        <w:tab/>
      </w:r>
      <w:r w:rsidR="00280DD1" w:rsidRPr="0010662B">
        <w:rPr>
          <w:sz w:val="32"/>
          <w:szCs w:val="32"/>
          <w:lang w:val="en-US"/>
        </w:rPr>
        <w:t>T</w:t>
      </w:r>
      <w:r w:rsidR="00DB6A1E" w:rsidRPr="0010662B">
        <w:rPr>
          <w:sz w:val="32"/>
          <w:szCs w:val="32"/>
          <w:lang w:val="en-US"/>
        </w:rPr>
        <w:t>D</w:t>
      </w:r>
      <w:r w:rsidR="00280DD1" w:rsidRPr="0010662B">
        <w:rPr>
          <w:sz w:val="32"/>
          <w:szCs w:val="32"/>
          <w:lang w:val="en-US"/>
        </w:rPr>
        <w:t>oc R2-1</w:t>
      </w:r>
      <w:r w:rsidR="00C97AAD" w:rsidRPr="0010662B">
        <w:rPr>
          <w:sz w:val="32"/>
          <w:szCs w:val="32"/>
          <w:lang w:val="en-US"/>
        </w:rPr>
        <w:t>9</w:t>
      </w:r>
      <w:r w:rsidR="007870B4" w:rsidRPr="0010662B">
        <w:rPr>
          <w:sz w:val="32"/>
          <w:szCs w:val="32"/>
          <w:lang w:val="en-US"/>
        </w:rPr>
        <w:t>01402</w:t>
      </w:r>
    </w:p>
    <w:p w14:paraId="63B03AD2" w14:textId="18C0CAEE" w:rsidR="00E90E49" w:rsidRPr="0010662B" w:rsidRDefault="000418F2" w:rsidP="00357380">
      <w:pPr>
        <w:pStyle w:val="3GPPHeader"/>
        <w:rPr>
          <w:noProof/>
          <w:lang w:val="en-US"/>
        </w:rPr>
      </w:pPr>
      <w:r w:rsidRPr="0010662B">
        <w:rPr>
          <w:noProof/>
          <w:lang w:val="en-US"/>
        </w:rPr>
        <w:t>Athens</w:t>
      </w:r>
      <w:r w:rsidR="00BC269C" w:rsidRPr="0010662B">
        <w:rPr>
          <w:noProof/>
          <w:lang w:val="en-US"/>
        </w:rPr>
        <w:t xml:space="preserve">, US, </w:t>
      </w:r>
      <w:r w:rsidR="00C97AAD" w:rsidRPr="0010662B">
        <w:rPr>
          <w:noProof/>
          <w:lang w:val="en-US"/>
        </w:rPr>
        <w:t>25</w:t>
      </w:r>
      <w:r w:rsidR="00BC269C" w:rsidRPr="0010662B">
        <w:rPr>
          <w:noProof/>
          <w:vertAlign w:val="superscript"/>
          <w:lang w:val="en-US"/>
        </w:rPr>
        <w:t xml:space="preserve">th </w:t>
      </w:r>
      <w:r w:rsidR="00C97AAD" w:rsidRPr="0010662B">
        <w:rPr>
          <w:noProof/>
          <w:lang w:val="en-US"/>
        </w:rPr>
        <w:t>February</w:t>
      </w:r>
      <w:r w:rsidR="00C97AAD" w:rsidRPr="0010662B">
        <w:rPr>
          <w:noProof/>
          <w:vertAlign w:val="superscript"/>
          <w:lang w:val="en-US"/>
        </w:rPr>
        <w:t xml:space="preserve"> </w:t>
      </w:r>
      <w:r w:rsidR="00BC269C" w:rsidRPr="0010662B">
        <w:rPr>
          <w:noProof/>
          <w:lang w:val="en-US"/>
        </w:rPr>
        <w:t xml:space="preserve">– </w:t>
      </w:r>
      <w:r w:rsidR="00C97AAD" w:rsidRPr="0010662B">
        <w:rPr>
          <w:noProof/>
          <w:lang w:val="en-US"/>
        </w:rPr>
        <w:t>1</w:t>
      </w:r>
      <w:r w:rsidR="00C97AAD" w:rsidRPr="0010662B">
        <w:rPr>
          <w:noProof/>
          <w:vertAlign w:val="superscript"/>
          <w:lang w:val="en-US"/>
        </w:rPr>
        <w:t>st</w:t>
      </w:r>
      <w:r w:rsidR="00BC269C" w:rsidRPr="0010662B">
        <w:rPr>
          <w:noProof/>
          <w:lang w:val="en-US"/>
        </w:rPr>
        <w:t xml:space="preserve"> </w:t>
      </w:r>
      <w:r w:rsidR="00C97AAD" w:rsidRPr="0010662B">
        <w:rPr>
          <w:noProof/>
          <w:lang w:val="en-US"/>
        </w:rPr>
        <w:t>March</w:t>
      </w:r>
      <w:r w:rsidR="00BC269C" w:rsidRPr="0010662B">
        <w:rPr>
          <w:noProof/>
          <w:lang w:val="en-US"/>
        </w:rPr>
        <w:t xml:space="preserve"> 201</w:t>
      </w:r>
      <w:r w:rsidR="00536102" w:rsidRPr="0010662B">
        <w:rPr>
          <w:noProof/>
          <w:lang w:val="en-US"/>
        </w:rPr>
        <w:t>9</w:t>
      </w:r>
    </w:p>
    <w:p w14:paraId="7ACD7EB9" w14:textId="17F8C395"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11</w:t>
      </w:r>
      <w:r w:rsidR="00610E96">
        <w:rPr>
          <w:sz w:val="22"/>
          <w:lang w:val="en-US"/>
        </w:rPr>
        <w:t>.12.3</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7B9CFD09"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136B84" w:rsidRPr="0010662B">
        <w:rPr>
          <w:sz w:val="22"/>
          <w:lang w:val="en-US"/>
        </w:rPr>
        <w:t>Overview of performance measurements in different RAN deployment scenarios</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1A32F190" w14:textId="30248B6D" w:rsidR="00EC1625" w:rsidRPr="0010662B" w:rsidRDefault="00B956B1" w:rsidP="00A2052C">
      <w:pPr>
        <w:rPr>
          <w:lang w:val="en-US"/>
        </w:rPr>
      </w:pPr>
      <w:r w:rsidRPr="0010662B">
        <w:rPr>
          <w:lang w:val="en-US"/>
        </w:rPr>
        <w:t xml:space="preserve">SA5 has been working on </w:t>
      </w:r>
      <w:r w:rsidR="004E2AFF" w:rsidRPr="0010662B">
        <w:rPr>
          <w:lang w:val="en-US"/>
        </w:rPr>
        <w:t xml:space="preserve">standardizing the L2 measurements mainly for the </w:t>
      </w:r>
      <w:r w:rsidR="00477BC0" w:rsidRPr="0010662B">
        <w:rPr>
          <w:lang w:val="en-US"/>
        </w:rPr>
        <w:t>performance monitoring aspects</w:t>
      </w:r>
      <w:r w:rsidR="009D4315" w:rsidRPr="0010662B">
        <w:rPr>
          <w:lang w:val="en-US"/>
        </w:rPr>
        <w:t xml:space="preserve"> </w:t>
      </w:r>
      <w:r w:rsidR="009D4315">
        <w:fldChar w:fldCharType="begin"/>
      </w:r>
      <w:r w:rsidR="009D4315" w:rsidRPr="0010662B">
        <w:rPr>
          <w:lang w:val="en-US"/>
        </w:rPr>
        <w:instrText xml:space="preserve"> REF _Ref1041028 \r \h </w:instrText>
      </w:r>
      <w:r w:rsidR="009D4315">
        <w:fldChar w:fldCharType="separate"/>
      </w:r>
      <w:r w:rsidR="00843C05" w:rsidRPr="0010662B">
        <w:rPr>
          <w:lang w:val="en-US"/>
        </w:rPr>
        <w:t>[1]</w:t>
      </w:r>
      <w:r w:rsidR="009D4315">
        <w:fldChar w:fldCharType="end"/>
      </w:r>
      <w:r w:rsidR="00061417" w:rsidRPr="0010662B">
        <w:rPr>
          <w:lang w:val="en-US"/>
        </w:rPr>
        <w:t>.</w:t>
      </w:r>
      <w:r w:rsidR="00477BC0" w:rsidRPr="0010662B">
        <w:rPr>
          <w:lang w:val="en-US"/>
        </w:rPr>
        <w:t xml:space="preserve"> </w:t>
      </w:r>
      <w:r w:rsidR="004B1DC9" w:rsidRPr="0010662B">
        <w:rPr>
          <w:lang w:val="en-US"/>
        </w:rPr>
        <w:t xml:space="preserve">In this contribution we analyse those parameters that are affected by the split architecture at the network side and this possibly requiring close attention from RAN2 and RAN3. </w:t>
      </w:r>
    </w:p>
    <w:p w14:paraId="5764FF3A" w14:textId="77777777" w:rsidR="004000E8" w:rsidRPr="00CE0424" w:rsidRDefault="004000E8" w:rsidP="00CE0424">
      <w:pPr>
        <w:pStyle w:val="Heading1"/>
      </w:pPr>
      <w:bookmarkStart w:id="0" w:name="_Ref178064866"/>
      <w:r w:rsidRPr="00CE0424">
        <w:t>Discussion</w:t>
      </w:r>
      <w:bookmarkEnd w:id="0"/>
    </w:p>
    <w:p w14:paraId="4002E2BB" w14:textId="1707018B" w:rsidR="00DC6F0F" w:rsidRDefault="00C64032" w:rsidP="00872104">
      <w:pPr>
        <w:pStyle w:val="Heading2"/>
        <w:rPr>
          <w:lang w:val="en-US"/>
        </w:rPr>
      </w:pPr>
      <w:r>
        <w:rPr>
          <w:lang w:val="en-US"/>
        </w:rPr>
        <w:t>Scenario description</w:t>
      </w:r>
    </w:p>
    <w:p w14:paraId="5816AA2C" w14:textId="77777777" w:rsidR="009C5998" w:rsidRDefault="00B1351F" w:rsidP="006E2758">
      <w:pPr>
        <w:rPr>
          <w:lang w:val="en-US"/>
        </w:rPr>
      </w:pPr>
      <w:r>
        <w:rPr>
          <w:lang w:val="en-US"/>
        </w:rPr>
        <w:t xml:space="preserve">There are three types of </w:t>
      </w:r>
      <w:r w:rsidR="00D83ADA">
        <w:rPr>
          <w:lang w:val="en-US"/>
        </w:rPr>
        <w:t xml:space="preserve">deployments considered by SA5 </w:t>
      </w:r>
      <w:r w:rsidR="009C5998">
        <w:rPr>
          <w:lang w:val="en-US"/>
        </w:rPr>
        <w:t>are as follows;</w:t>
      </w:r>
    </w:p>
    <w:p w14:paraId="7918397B" w14:textId="77777777" w:rsidR="006C31AB" w:rsidRDefault="009C5998" w:rsidP="009C5998">
      <w:pPr>
        <w:pStyle w:val="ListParagraph"/>
        <w:numPr>
          <w:ilvl w:val="0"/>
          <w:numId w:val="27"/>
        </w:numPr>
        <w:rPr>
          <w:lang w:val="en-US"/>
        </w:rPr>
      </w:pPr>
      <w:r>
        <w:rPr>
          <w:lang w:val="en-US"/>
        </w:rPr>
        <w:t>No split scenario</w:t>
      </w:r>
    </w:p>
    <w:p w14:paraId="69822341" w14:textId="2DF03068" w:rsidR="00F0699F" w:rsidRDefault="009C5998" w:rsidP="006C31AB">
      <w:pPr>
        <w:pStyle w:val="ListParagraph"/>
        <w:rPr>
          <w:lang w:val="en-US"/>
        </w:rPr>
      </w:pPr>
      <w:r>
        <w:rPr>
          <w:lang w:val="en-US"/>
        </w:rPr>
        <w:t xml:space="preserve">gNB </w:t>
      </w:r>
      <w:r w:rsidR="00F0699F">
        <w:rPr>
          <w:lang w:val="en-US"/>
        </w:rPr>
        <w:t>includes functionality associated to RRC, PDCP, RLC, MAC and PHY layers</w:t>
      </w:r>
      <w:r w:rsidR="000B5160">
        <w:rPr>
          <w:lang w:val="en-US"/>
        </w:rPr>
        <w:t xml:space="preserve">. </w:t>
      </w:r>
      <w:r w:rsidR="00BE6866">
        <w:rPr>
          <w:lang w:val="en-US"/>
        </w:rPr>
        <w:t>There is no standardized interface between these layers as all these functionalities are handled by the same node.</w:t>
      </w:r>
      <w:r w:rsidR="006919DA">
        <w:rPr>
          <w:lang w:val="en-US"/>
        </w:rPr>
        <w:t xml:space="preserve"> This deployment option is shown in figure 1a.</w:t>
      </w:r>
    </w:p>
    <w:p w14:paraId="5DA36137" w14:textId="45DDE025" w:rsidR="006C31AB" w:rsidRDefault="006C31AB" w:rsidP="009C5998">
      <w:pPr>
        <w:pStyle w:val="ListParagraph"/>
        <w:numPr>
          <w:ilvl w:val="0"/>
          <w:numId w:val="27"/>
        </w:numPr>
        <w:rPr>
          <w:lang w:val="en-US"/>
        </w:rPr>
      </w:pPr>
      <w:r>
        <w:rPr>
          <w:lang w:val="en-US"/>
        </w:rPr>
        <w:t xml:space="preserve">Two-split scenario </w:t>
      </w:r>
    </w:p>
    <w:p w14:paraId="3ABE7CB8" w14:textId="056C8C00" w:rsidR="00BE6866" w:rsidRDefault="000D3C0E" w:rsidP="00BE6866">
      <w:pPr>
        <w:pStyle w:val="ListParagraph"/>
        <w:rPr>
          <w:lang w:val="en-US"/>
        </w:rPr>
      </w:pPr>
      <w:r>
        <w:rPr>
          <w:lang w:val="en-US"/>
        </w:rPr>
        <w:t xml:space="preserve">gNB functionality is split </w:t>
      </w:r>
      <w:r w:rsidR="005A78D4">
        <w:rPr>
          <w:lang w:val="en-US"/>
        </w:rPr>
        <w:t>among</w:t>
      </w:r>
      <w:r w:rsidR="00E82819">
        <w:rPr>
          <w:lang w:val="en-US"/>
        </w:rPr>
        <w:t xml:space="preserve"> two </w:t>
      </w:r>
      <w:r w:rsidR="00065B82">
        <w:rPr>
          <w:lang w:val="en-US"/>
        </w:rPr>
        <w:t>node</w:t>
      </w:r>
      <w:r w:rsidR="00B3745E">
        <w:rPr>
          <w:lang w:val="en-US"/>
        </w:rPr>
        <w:t>s, one of which will carry out RRC and PDCP associated functionality and the other will carry out the RLC, MAC and PHY associated functionality</w:t>
      </w:r>
      <w:r w:rsidR="00065B82">
        <w:rPr>
          <w:lang w:val="en-US"/>
        </w:rPr>
        <w:t>. The interface between these two network nodes is F1-interface</w:t>
      </w:r>
      <w:r w:rsidR="00843C05">
        <w:rPr>
          <w:lang w:val="en-US"/>
        </w:rPr>
        <w:t xml:space="preserve"> </w:t>
      </w:r>
      <w:r w:rsidR="00843C05">
        <w:rPr>
          <w:lang w:val="en-US"/>
        </w:rPr>
        <w:fldChar w:fldCharType="begin"/>
      </w:r>
      <w:r w:rsidR="00843C05">
        <w:rPr>
          <w:lang w:val="en-US"/>
        </w:rPr>
        <w:instrText xml:space="preserve"> REF _Ref185522 \r \h </w:instrText>
      </w:r>
      <w:r w:rsidR="00843C05">
        <w:rPr>
          <w:lang w:val="en-US"/>
        </w:rPr>
      </w:r>
      <w:r w:rsidR="00843C05">
        <w:rPr>
          <w:lang w:val="en-US"/>
        </w:rPr>
        <w:fldChar w:fldCharType="separate"/>
      </w:r>
      <w:r w:rsidR="00843C05">
        <w:rPr>
          <w:lang w:val="en-US"/>
        </w:rPr>
        <w:t>[3]</w:t>
      </w:r>
      <w:r w:rsidR="00843C05">
        <w:rPr>
          <w:lang w:val="en-US"/>
        </w:rPr>
        <w:fldChar w:fldCharType="end"/>
      </w:r>
      <w:r w:rsidR="00065B82">
        <w:rPr>
          <w:lang w:val="en-US"/>
        </w:rPr>
        <w:t>.</w:t>
      </w:r>
      <w:r w:rsidR="006919DA">
        <w:rPr>
          <w:lang w:val="en-US"/>
        </w:rPr>
        <w:t xml:space="preserve"> This deployment option is shown in figure 1b.</w:t>
      </w:r>
    </w:p>
    <w:p w14:paraId="2131DE0D" w14:textId="41D85F3B" w:rsidR="006E2758" w:rsidRDefault="006C31AB" w:rsidP="009C5998">
      <w:pPr>
        <w:pStyle w:val="ListParagraph"/>
        <w:numPr>
          <w:ilvl w:val="0"/>
          <w:numId w:val="27"/>
        </w:numPr>
        <w:rPr>
          <w:lang w:val="en-US"/>
        </w:rPr>
      </w:pPr>
      <w:r>
        <w:rPr>
          <w:lang w:val="en-US"/>
        </w:rPr>
        <w:t>Three-split scenario</w:t>
      </w:r>
      <w:r w:rsidR="000573CA" w:rsidRPr="009C5998">
        <w:rPr>
          <w:lang w:val="en-US"/>
        </w:rPr>
        <w:t xml:space="preserve"> </w:t>
      </w:r>
    </w:p>
    <w:p w14:paraId="24CA3912" w14:textId="0419ED28" w:rsidR="005A78D4" w:rsidRDefault="005A78D4" w:rsidP="005A78D4">
      <w:pPr>
        <w:pStyle w:val="ListParagraph"/>
        <w:rPr>
          <w:lang w:val="en-US"/>
        </w:rPr>
      </w:pPr>
      <w:r>
        <w:rPr>
          <w:lang w:val="en-US"/>
        </w:rPr>
        <w:t xml:space="preserve">gNB functionality is split among three nodes, first of which will carry our RRC functionality, second of which will carry out PDCP functionality and the third of which carries out the </w:t>
      </w:r>
      <w:r w:rsidR="007309A9">
        <w:rPr>
          <w:lang w:val="en-US"/>
        </w:rPr>
        <w:t xml:space="preserve">RLC, MAC and PHY functionality. The </w:t>
      </w:r>
      <w:r w:rsidR="004F48C5">
        <w:rPr>
          <w:lang w:val="en-US"/>
        </w:rPr>
        <w:t>communication</w:t>
      </w:r>
      <w:r w:rsidR="007309A9">
        <w:rPr>
          <w:lang w:val="en-US"/>
        </w:rPr>
        <w:t xml:space="preserve"> between the node</w:t>
      </w:r>
      <w:r w:rsidR="004F48C5">
        <w:rPr>
          <w:lang w:val="en-US"/>
        </w:rPr>
        <w:t>s</w:t>
      </w:r>
      <w:r w:rsidR="007309A9">
        <w:rPr>
          <w:lang w:val="en-US"/>
        </w:rPr>
        <w:t xml:space="preserve"> performing </w:t>
      </w:r>
      <w:r w:rsidR="004F48C5">
        <w:rPr>
          <w:lang w:val="en-US"/>
        </w:rPr>
        <w:t>RRC and PDCP functionality is specified in E1 interface</w:t>
      </w:r>
      <w:r w:rsidR="00C06E4F">
        <w:rPr>
          <w:lang w:val="en-US"/>
        </w:rPr>
        <w:t xml:space="preserve"> </w:t>
      </w:r>
      <w:r w:rsidR="00C06E4F">
        <w:rPr>
          <w:lang w:val="en-US"/>
        </w:rPr>
        <w:fldChar w:fldCharType="begin"/>
      </w:r>
      <w:r w:rsidR="00C06E4F">
        <w:rPr>
          <w:lang w:val="en-US"/>
        </w:rPr>
        <w:instrText xml:space="preserve"> REF _Ref1041275 \r \h </w:instrText>
      </w:r>
      <w:r w:rsidR="00C06E4F">
        <w:rPr>
          <w:lang w:val="en-US"/>
        </w:rPr>
      </w:r>
      <w:r w:rsidR="00C06E4F">
        <w:rPr>
          <w:lang w:val="en-US"/>
        </w:rPr>
        <w:fldChar w:fldCharType="separate"/>
      </w:r>
      <w:r w:rsidR="00843C05">
        <w:rPr>
          <w:lang w:val="en-US"/>
        </w:rPr>
        <w:t>[4]</w:t>
      </w:r>
      <w:r w:rsidR="00C06E4F">
        <w:rPr>
          <w:lang w:val="en-US"/>
        </w:rPr>
        <w:fldChar w:fldCharType="end"/>
      </w:r>
      <w:r w:rsidR="004F48C5">
        <w:rPr>
          <w:lang w:val="en-US"/>
        </w:rPr>
        <w:t xml:space="preserve">. The communication between the nodes performing RRC and </w:t>
      </w:r>
      <w:r w:rsidR="00A949E2">
        <w:rPr>
          <w:lang w:val="en-US"/>
        </w:rPr>
        <w:t>RLC+MAC+PHY</w:t>
      </w:r>
      <w:r w:rsidR="004F48C5">
        <w:rPr>
          <w:lang w:val="en-US"/>
        </w:rPr>
        <w:t xml:space="preserve"> functionality is specified in </w:t>
      </w:r>
      <w:r w:rsidR="00A949E2">
        <w:rPr>
          <w:lang w:val="en-US"/>
        </w:rPr>
        <w:t>F1-C</w:t>
      </w:r>
      <w:r w:rsidR="004F48C5">
        <w:rPr>
          <w:lang w:val="en-US"/>
        </w:rPr>
        <w:t xml:space="preserve"> interface</w:t>
      </w:r>
      <w:r w:rsidR="00C06E4F">
        <w:rPr>
          <w:lang w:val="en-US"/>
        </w:rPr>
        <w:t xml:space="preserve"> </w:t>
      </w:r>
      <w:r w:rsidR="00C06E4F">
        <w:rPr>
          <w:lang w:val="en-US"/>
        </w:rPr>
        <w:fldChar w:fldCharType="begin"/>
      </w:r>
      <w:r w:rsidR="00C06E4F">
        <w:rPr>
          <w:lang w:val="en-US"/>
        </w:rPr>
        <w:instrText xml:space="preserve"> REF _Ref185522 \r \h </w:instrText>
      </w:r>
      <w:r w:rsidR="00C06E4F">
        <w:rPr>
          <w:lang w:val="en-US"/>
        </w:rPr>
      </w:r>
      <w:r w:rsidR="00C06E4F">
        <w:rPr>
          <w:lang w:val="en-US"/>
        </w:rPr>
        <w:fldChar w:fldCharType="separate"/>
      </w:r>
      <w:r w:rsidR="00843C05">
        <w:rPr>
          <w:lang w:val="en-US"/>
        </w:rPr>
        <w:t>[3]</w:t>
      </w:r>
      <w:r w:rsidR="00C06E4F">
        <w:rPr>
          <w:lang w:val="en-US"/>
        </w:rPr>
        <w:fldChar w:fldCharType="end"/>
      </w:r>
      <w:r w:rsidR="004F48C5">
        <w:rPr>
          <w:lang w:val="en-US"/>
        </w:rPr>
        <w:t>.</w:t>
      </w:r>
      <w:r w:rsidR="00A949E2">
        <w:rPr>
          <w:lang w:val="en-US"/>
        </w:rPr>
        <w:t xml:space="preserve"> The communication between the nodes performing PDCP and RLC+MAC+PHY functionality is specified in F1-U interface</w:t>
      </w:r>
      <w:r w:rsidR="00C06E4F">
        <w:rPr>
          <w:lang w:val="en-US"/>
        </w:rPr>
        <w:t xml:space="preserve"> </w:t>
      </w:r>
      <w:r w:rsidR="00C06E4F">
        <w:rPr>
          <w:lang w:val="en-US"/>
        </w:rPr>
        <w:fldChar w:fldCharType="begin"/>
      </w:r>
      <w:r w:rsidR="00C06E4F">
        <w:rPr>
          <w:lang w:val="en-US"/>
        </w:rPr>
        <w:instrText xml:space="preserve"> REF _Ref185522 \r \h </w:instrText>
      </w:r>
      <w:r w:rsidR="00C06E4F">
        <w:rPr>
          <w:lang w:val="en-US"/>
        </w:rPr>
      </w:r>
      <w:r w:rsidR="00C06E4F">
        <w:rPr>
          <w:lang w:val="en-US"/>
        </w:rPr>
        <w:fldChar w:fldCharType="separate"/>
      </w:r>
      <w:r w:rsidR="00843C05">
        <w:rPr>
          <w:lang w:val="en-US"/>
        </w:rPr>
        <w:t>[3]</w:t>
      </w:r>
      <w:r w:rsidR="00C06E4F">
        <w:rPr>
          <w:lang w:val="en-US"/>
        </w:rPr>
        <w:fldChar w:fldCharType="end"/>
      </w:r>
      <w:r w:rsidR="00A949E2">
        <w:rPr>
          <w:lang w:val="en-US"/>
        </w:rPr>
        <w:t>.</w:t>
      </w:r>
      <w:r w:rsidR="006919DA">
        <w:rPr>
          <w:lang w:val="en-US"/>
        </w:rPr>
        <w:t xml:space="preserve"> This deployment option is shown in figure 1c.</w:t>
      </w:r>
    </w:p>
    <w:p w14:paraId="51F0852A" w14:textId="124C4FD0" w:rsidR="002D743C" w:rsidRDefault="000F554A" w:rsidP="005A78D4">
      <w:pPr>
        <w:pStyle w:val="ListParagraph"/>
        <w:rPr>
          <w:lang w:val="en-US"/>
        </w:rPr>
      </w:pPr>
      <w:r>
        <w:rPr>
          <w:noProof/>
          <w:lang w:val="en-US"/>
        </w:rPr>
        <w:lastRenderedPageBreak/>
        <w:drawing>
          <wp:inline distT="0" distB="0" distL="0" distR="0" wp14:anchorId="1F356818" wp14:editId="4DCBA4C3">
            <wp:extent cx="5779770" cy="2212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9770" cy="2212975"/>
                    </a:xfrm>
                    <a:prstGeom prst="rect">
                      <a:avLst/>
                    </a:prstGeom>
                    <a:noFill/>
                  </pic:spPr>
                </pic:pic>
              </a:graphicData>
            </a:graphic>
          </wp:inline>
        </w:drawing>
      </w:r>
    </w:p>
    <w:p w14:paraId="149E9111" w14:textId="4CD65C8E" w:rsidR="000F554A" w:rsidRDefault="000F554A" w:rsidP="000F554A">
      <w:pPr>
        <w:pStyle w:val="Caption"/>
        <w:rPr>
          <w:lang w:val="en-US"/>
        </w:rPr>
      </w:pPr>
      <w:r w:rsidRPr="0010662B">
        <w:rPr>
          <w:lang w:val="en-US"/>
        </w:rPr>
        <w:t xml:space="preserve">Figure </w:t>
      </w:r>
      <w:r>
        <w:fldChar w:fldCharType="begin"/>
      </w:r>
      <w:r w:rsidRPr="0010662B">
        <w:rPr>
          <w:lang w:val="en-US"/>
        </w:rPr>
        <w:instrText xml:space="preserve"> SEQ Figure \* ARABIC </w:instrText>
      </w:r>
      <w:r>
        <w:fldChar w:fldCharType="separate"/>
      </w:r>
      <w:r w:rsidR="00843C05" w:rsidRPr="0010662B">
        <w:rPr>
          <w:noProof/>
          <w:lang w:val="en-US"/>
        </w:rPr>
        <w:t>1</w:t>
      </w:r>
      <w:r>
        <w:fldChar w:fldCharType="end"/>
      </w:r>
      <w:r w:rsidRPr="0010662B">
        <w:rPr>
          <w:lang w:val="en-US"/>
        </w:rPr>
        <w:t xml:space="preserve"> : Different deployment options. </w:t>
      </w:r>
      <w:r w:rsidR="00DE09F6" w:rsidRPr="0010662B">
        <w:rPr>
          <w:lang w:val="en-US"/>
        </w:rPr>
        <w:t>(</w:t>
      </w:r>
      <w:r w:rsidRPr="0010662B">
        <w:rPr>
          <w:lang w:val="en-US"/>
        </w:rPr>
        <w:t>1a</w:t>
      </w:r>
      <w:r w:rsidR="00DE09F6" w:rsidRPr="0010662B">
        <w:rPr>
          <w:lang w:val="en-US"/>
        </w:rPr>
        <w:t>)</w:t>
      </w:r>
      <w:r w:rsidRPr="0010662B">
        <w:rPr>
          <w:lang w:val="en-US"/>
        </w:rPr>
        <w:t>: No</w:t>
      </w:r>
      <w:r w:rsidR="00DA306A" w:rsidRPr="0010662B">
        <w:rPr>
          <w:lang w:val="en-US"/>
        </w:rPr>
        <w:t>-</w:t>
      </w:r>
      <w:r w:rsidRPr="0010662B">
        <w:rPr>
          <w:lang w:val="en-US"/>
        </w:rPr>
        <w:t xml:space="preserve">split scenario. </w:t>
      </w:r>
      <w:r w:rsidR="00DE09F6" w:rsidRPr="0010662B">
        <w:rPr>
          <w:lang w:val="en-US"/>
        </w:rPr>
        <w:t>(</w:t>
      </w:r>
      <w:r w:rsidRPr="0010662B">
        <w:rPr>
          <w:lang w:val="en-US"/>
        </w:rPr>
        <w:t>1b</w:t>
      </w:r>
      <w:r w:rsidR="00DE09F6" w:rsidRPr="0010662B">
        <w:rPr>
          <w:lang w:val="en-US"/>
        </w:rPr>
        <w:t>)</w:t>
      </w:r>
      <w:r w:rsidRPr="0010662B">
        <w:rPr>
          <w:lang w:val="en-US"/>
        </w:rPr>
        <w:t>: 2</w:t>
      </w:r>
      <w:r w:rsidR="00DA306A" w:rsidRPr="0010662B">
        <w:rPr>
          <w:lang w:val="en-US"/>
        </w:rPr>
        <w:t>-</w:t>
      </w:r>
      <w:r w:rsidRPr="0010662B">
        <w:rPr>
          <w:lang w:val="en-US"/>
        </w:rPr>
        <w:t xml:space="preserve">split scenario. </w:t>
      </w:r>
      <w:r w:rsidR="00DE09F6" w:rsidRPr="0010662B">
        <w:rPr>
          <w:lang w:val="en-US"/>
        </w:rPr>
        <w:t>(</w:t>
      </w:r>
      <w:r w:rsidRPr="0010662B">
        <w:rPr>
          <w:lang w:val="en-US"/>
        </w:rPr>
        <w:t>1c</w:t>
      </w:r>
      <w:r w:rsidR="00DE09F6" w:rsidRPr="0010662B">
        <w:rPr>
          <w:lang w:val="en-US"/>
        </w:rPr>
        <w:t>)</w:t>
      </w:r>
      <w:r w:rsidRPr="0010662B">
        <w:rPr>
          <w:lang w:val="en-US"/>
        </w:rPr>
        <w:t>: 3</w:t>
      </w:r>
      <w:r w:rsidR="00DA306A" w:rsidRPr="0010662B">
        <w:rPr>
          <w:lang w:val="en-US"/>
        </w:rPr>
        <w:t>-</w:t>
      </w:r>
      <w:r w:rsidRPr="0010662B">
        <w:rPr>
          <w:lang w:val="en-US"/>
        </w:rPr>
        <w:t xml:space="preserve">split </w:t>
      </w:r>
      <w:r w:rsidR="00B33D63" w:rsidRPr="0010662B">
        <w:rPr>
          <w:lang w:val="en-US"/>
        </w:rPr>
        <w:t>scenario.</w:t>
      </w:r>
    </w:p>
    <w:p w14:paraId="60A75AF8" w14:textId="77F40A60" w:rsidR="00D749AF" w:rsidRPr="00D749AF" w:rsidRDefault="002F6118" w:rsidP="00D749AF">
      <w:pPr>
        <w:rPr>
          <w:lang w:val="en-US"/>
        </w:rPr>
      </w:pPr>
      <w:r>
        <w:rPr>
          <w:lang w:val="en-US"/>
        </w:rPr>
        <w:t xml:space="preserve">The L2 measurements used by the OAM for </w:t>
      </w:r>
      <w:r w:rsidR="003423B7">
        <w:rPr>
          <w:lang w:val="en-US"/>
        </w:rPr>
        <w:t>observability purposes need to be collected for all these three deployments.</w:t>
      </w:r>
    </w:p>
    <w:p w14:paraId="760E2F9B" w14:textId="2DBACDDC" w:rsidR="009C21F4" w:rsidRDefault="003423B7" w:rsidP="00D02B51">
      <w:pPr>
        <w:pStyle w:val="Observation"/>
        <w:numPr>
          <w:ilvl w:val="0"/>
          <w:numId w:val="20"/>
        </w:numPr>
        <w:spacing w:line="257" w:lineRule="auto"/>
        <w:ind w:left="1491" w:hanging="1491"/>
        <w:rPr>
          <w:lang w:val="en-US"/>
        </w:rPr>
      </w:pPr>
      <w:bookmarkStart w:id="1" w:name="_Toc181758"/>
      <w:bookmarkStart w:id="2" w:name="_Toc183184"/>
      <w:bookmarkStart w:id="3" w:name="_Toc186052"/>
      <w:bookmarkStart w:id="4" w:name="_Toc791139"/>
      <w:bookmarkStart w:id="5" w:name="_Toc867748"/>
      <w:bookmarkStart w:id="6" w:name="_Toc939845"/>
      <w:bookmarkStart w:id="7" w:name="_Toc964528"/>
      <w:bookmarkStart w:id="8" w:name="_Toc1041329"/>
      <w:bookmarkStart w:id="9" w:name="_Toc1046619"/>
      <w:r>
        <w:rPr>
          <w:lang w:val="en-US"/>
        </w:rPr>
        <w:t>L2 measurements are to be collected for no-split, 2-split and 3-split deployment scenarios</w:t>
      </w:r>
      <w:r w:rsidR="009C21F4">
        <w:rPr>
          <w:lang w:val="en-US"/>
        </w:rPr>
        <w:t>.</w:t>
      </w:r>
      <w:bookmarkEnd w:id="1"/>
      <w:bookmarkEnd w:id="2"/>
      <w:bookmarkEnd w:id="3"/>
      <w:bookmarkEnd w:id="4"/>
      <w:bookmarkEnd w:id="5"/>
      <w:bookmarkEnd w:id="6"/>
      <w:bookmarkEnd w:id="7"/>
      <w:bookmarkEnd w:id="8"/>
      <w:bookmarkEnd w:id="9"/>
    </w:p>
    <w:p w14:paraId="0106D7D9" w14:textId="77777777" w:rsidR="00857F0A" w:rsidRDefault="00857F0A" w:rsidP="00857F0A">
      <w:pPr>
        <w:rPr>
          <w:lang w:val="en-US"/>
        </w:rPr>
      </w:pPr>
      <w:r>
        <w:rPr>
          <w:lang w:val="en-US"/>
        </w:rPr>
        <w:t>Based on the deployment type, the network nodes have different information available. Considering, 3-split scenario is the most diverse deployment of the three, we can discuss what information is available in which network nodes. gNB-CU-CP is aware of the cell identity to which a given UE is connected to, awareness of the QoS to DRB mapping associated to the UE and the awareness of the slice(s) flow to DRB mapping for the UE. gNB-CU-UP is aware of PDCP buffering status associated to a UE. gNB-DU is aware of the air interface delay, loss etc. associated to a UE’s connection and the cell identity for a given UE.</w:t>
      </w:r>
    </w:p>
    <w:p w14:paraId="7E935F98" w14:textId="2DC6384F" w:rsidR="00857F0A" w:rsidRDefault="00857F0A" w:rsidP="00857F0A">
      <w:pPr>
        <w:pStyle w:val="Observation"/>
        <w:numPr>
          <w:ilvl w:val="0"/>
          <w:numId w:val="20"/>
        </w:numPr>
        <w:spacing w:line="256" w:lineRule="auto"/>
        <w:ind w:left="1491" w:hanging="1491"/>
        <w:rPr>
          <w:lang w:val="en-US"/>
        </w:rPr>
      </w:pPr>
      <w:bookmarkStart w:id="10" w:name="_Toc939846"/>
      <w:bookmarkStart w:id="11" w:name="_Toc867749"/>
      <w:bookmarkStart w:id="12" w:name="_Toc791140"/>
      <w:bookmarkStart w:id="13" w:name="_Toc1041330"/>
      <w:bookmarkStart w:id="14" w:name="_Toc1046620"/>
      <w:r>
        <w:rPr>
          <w:lang w:val="en-US"/>
        </w:rPr>
        <w:t>PCI of the cell to which a UE is connected to is visible to the gNB-CU-CP and the gNB-DU only.</w:t>
      </w:r>
      <w:bookmarkEnd w:id="10"/>
      <w:bookmarkEnd w:id="11"/>
      <w:bookmarkEnd w:id="12"/>
      <w:bookmarkEnd w:id="13"/>
      <w:bookmarkEnd w:id="14"/>
    </w:p>
    <w:p w14:paraId="2A02A4FC" w14:textId="35AF1858" w:rsidR="00485A40" w:rsidRDefault="00485A40" w:rsidP="0057297B">
      <w:pPr>
        <w:pStyle w:val="Heading2"/>
        <w:rPr>
          <w:lang w:val="en-US"/>
        </w:rPr>
      </w:pPr>
      <w:r>
        <w:rPr>
          <w:lang w:val="en-US"/>
        </w:rPr>
        <w:t xml:space="preserve">Performance measurements </w:t>
      </w:r>
      <w:r w:rsidR="00397D1E">
        <w:rPr>
          <w:lang w:val="en-US"/>
        </w:rPr>
        <w:t>to be collected in all</w:t>
      </w:r>
      <w:r>
        <w:rPr>
          <w:lang w:val="en-US"/>
        </w:rPr>
        <w:t xml:space="preserve"> deployment scenario</w:t>
      </w:r>
      <w:r w:rsidR="00397D1E">
        <w:rPr>
          <w:lang w:val="en-US"/>
        </w:rPr>
        <w:t>s</w:t>
      </w:r>
    </w:p>
    <w:p w14:paraId="0BE4673F" w14:textId="299CC2F3" w:rsidR="00E52D59" w:rsidRDefault="00E52D59" w:rsidP="00E52D59">
      <w:pPr>
        <w:rPr>
          <w:lang w:val="en-US"/>
        </w:rPr>
      </w:pPr>
      <w:r>
        <w:rPr>
          <w:lang w:val="en-US"/>
        </w:rPr>
        <w:t xml:space="preserve">SA5 has listed the following measurements as candidates to be standardized in NR that are to be collected </w:t>
      </w:r>
      <w:r w:rsidR="00092560">
        <w:rPr>
          <w:lang w:val="en-US"/>
        </w:rPr>
        <w:t xml:space="preserve">by the RAN nodes, </w:t>
      </w:r>
      <w:r>
        <w:rPr>
          <w:lang w:val="en-US"/>
        </w:rPr>
        <w:t xml:space="preserve">in </w:t>
      </w:r>
      <w:r w:rsidR="00092560">
        <w:rPr>
          <w:lang w:val="en-US"/>
        </w:rPr>
        <w:t xml:space="preserve">all </w:t>
      </w:r>
      <w:r>
        <w:rPr>
          <w:lang w:val="en-US"/>
        </w:rPr>
        <w:t>deployment scenarios of the gNB.</w:t>
      </w:r>
    </w:p>
    <w:p w14:paraId="5459A325" w14:textId="25A95AE3" w:rsidR="00E52D59" w:rsidRDefault="00E52D59" w:rsidP="00E52D59">
      <w:pPr>
        <w:pStyle w:val="ListParagraph"/>
        <w:numPr>
          <w:ilvl w:val="0"/>
          <w:numId w:val="29"/>
        </w:numPr>
        <w:rPr>
          <w:lang w:val="en-US"/>
        </w:rPr>
      </w:pPr>
      <w:r w:rsidRPr="00063452">
        <w:rPr>
          <w:lang w:val="en-US"/>
        </w:rPr>
        <w:t xml:space="preserve">Packet </w:t>
      </w:r>
      <w:r w:rsidR="008310FD">
        <w:rPr>
          <w:lang w:val="en-US"/>
        </w:rPr>
        <w:t>Delay</w:t>
      </w:r>
    </w:p>
    <w:p w14:paraId="0DD49251" w14:textId="31E93E47" w:rsidR="00E52D59" w:rsidRDefault="008310FD" w:rsidP="00E52D59">
      <w:pPr>
        <w:pStyle w:val="ListParagraph"/>
        <w:numPr>
          <w:ilvl w:val="1"/>
          <w:numId w:val="29"/>
        </w:numPr>
        <w:rPr>
          <w:lang w:val="en-US"/>
        </w:rPr>
      </w:pPr>
      <w:r>
        <w:rPr>
          <w:lang w:val="en-US"/>
        </w:rPr>
        <w:t>Average delay DL air-interface</w:t>
      </w:r>
    </w:p>
    <w:p w14:paraId="5C06F266" w14:textId="1542F517" w:rsidR="004B099E" w:rsidRPr="004B099E" w:rsidRDefault="004B099E" w:rsidP="004B099E">
      <w:pPr>
        <w:pStyle w:val="ListParagraph"/>
        <w:numPr>
          <w:ilvl w:val="0"/>
          <w:numId w:val="29"/>
        </w:numPr>
        <w:rPr>
          <w:lang w:val="en-US"/>
        </w:rPr>
      </w:pPr>
      <w:r w:rsidRPr="00AC22D1">
        <w:t>Radio</w:t>
      </w:r>
      <w:r w:rsidRPr="00A94DC9">
        <w:rPr>
          <w:color w:val="000000"/>
        </w:rPr>
        <w:t xml:space="preserve"> resource utilization</w:t>
      </w:r>
    </w:p>
    <w:p w14:paraId="44C12D80" w14:textId="3251A6FA" w:rsidR="004B099E" w:rsidRDefault="004B099E" w:rsidP="004B099E">
      <w:pPr>
        <w:pStyle w:val="ListParagraph"/>
        <w:numPr>
          <w:ilvl w:val="1"/>
          <w:numId w:val="29"/>
        </w:numPr>
        <w:rPr>
          <w:lang w:val="en-US"/>
        </w:rPr>
      </w:pPr>
      <w:r>
        <w:rPr>
          <w:lang w:val="en-US"/>
        </w:rPr>
        <w:t xml:space="preserve">DL </w:t>
      </w:r>
      <w:r w:rsidR="00A65B57">
        <w:rPr>
          <w:lang w:val="en-US"/>
        </w:rPr>
        <w:t>T</w:t>
      </w:r>
      <w:r>
        <w:rPr>
          <w:lang w:val="en-US"/>
        </w:rPr>
        <w:t>otal PRB usage</w:t>
      </w:r>
    </w:p>
    <w:p w14:paraId="7A58A268" w14:textId="10F33156" w:rsidR="004B099E" w:rsidRPr="00A65B57" w:rsidRDefault="00A65B57" w:rsidP="004B099E">
      <w:pPr>
        <w:pStyle w:val="ListParagraph"/>
        <w:numPr>
          <w:ilvl w:val="1"/>
          <w:numId w:val="29"/>
        </w:numPr>
        <w:rPr>
          <w:lang w:val="en-US"/>
        </w:rPr>
      </w:pPr>
      <w:r w:rsidRPr="00AC22D1">
        <w:rPr>
          <w:color w:val="000000"/>
        </w:rPr>
        <w:t>UL Total PRB Usage</w:t>
      </w:r>
    </w:p>
    <w:p w14:paraId="5CB8751A" w14:textId="589E91BE" w:rsidR="00A65B57" w:rsidRPr="009831A4" w:rsidRDefault="009831A4" w:rsidP="004B099E">
      <w:pPr>
        <w:pStyle w:val="ListParagraph"/>
        <w:numPr>
          <w:ilvl w:val="1"/>
          <w:numId w:val="29"/>
        </w:numPr>
        <w:rPr>
          <w:lang w:val="en-US"/>
        </w:rPr>
      </w:pPr>
      <w:r w:rsidRPr="009831A4">
        <w:rPr>
          <w:lang w:val="en-US"/>
        </w:rPr>
        <w:t>Distribution</w:t>
      </w:r>
      <w:r w:rsidRPr="009831A4">
        <w:rPr>
          <w:color w:val="000000"/>
          <w:lang w:val="en-US"/>
        </w:rPr>
        <w:t xml:space="preserve"> of DL </w:t>
      </w:r>
      <w:r w:rsidRPr="009831A4">
        <w:rPr>
          <w:rFonts w:hint="eastAsia"/>
          <w:color w:val="000000"/>
          <w:lang w:val="en-US"/>
        </w:rPr>
        <w:t>T</w:t>
      </w:r>
      <w:r w:rsidRPr="009831A4">
        <w:rPr>
          <w:color w:val="000000"/>
          <w:lang w:val="en-US"/>
        </w:rPr>
        <w:t xml:space="preserve">otal PRB </w:t>
      </w:r>
      <w:r w:rsidRPr="009831A4">
        <w:rPr>
          <w:rFonts w:hint="eastAsia"/>
          <w:color w:val="000000"/>
          <w:lang w:val="en-US"/>
        </w:rPr>
        <w:t>U</w:t>
      </w:r>
      <w:r w:rsidRPr="009831A4">
        <w:rPr>
          <w:color w:val="000000"/>
          <w:lang w:val="en-US"/>
        </w:rPr>
        <w:t>sage</w:t>
      </w:r>
    </w:p>
    <w:p w14:paraId="604765F2" w14:textId="27EC75EC" w:rsidR="00E52D59" w:rsidRPr="00A42316" w:rsidRDefault="00A42316" w:rsidP="007A656F">
      <w:pPr>
        <w:pStyle w:val="ListParagraph"/>
        <w:numPr>
          <w:ilvl w:val="1"/>
          <w:numId w:val="29"/>
        </w:numPr>
        <w:rPr>
          <w:lang w:val="en-US"/>
        </w:rPr>
      </w:pPr>
      <w:r w:rsidRPr="00A42316">
        <w:rPr>
          <w:lang w:val="en-US"/>
        </w:rPr>
        <w:t>Distribution</w:t>
      </w:r>
      <w:r w:rsidRPr="00A42316">
        <w:rPr>
          <w:color w:val="000000"/>
          <w:lang w:val="en-US"/>
        </w:rPr>
        <w:t xml:space="preserve"> of UL </w:t>
      </w:r>
      <w:r w:rsidRPr="00A42316">
        <w:rPr>
          <w:rFonts w:hint="eastAsia"/>
          <w:color w:val="000000"/>
          <w:lang w:val="en-US"/>
        </w:rPr>
        <w:t>T</w:t>
      </w:r>
      <w:r w:rsidRPr="00A42316">
        <w:rPr>
          <w:color w:val="000000"/>
          <w:lang w:val="en-US"/>
        </w:rPr>
        <w:t xml:space="preserve">otal PRB </w:t>
      </w:r>
      <w:r w:rsidRPr="00A42316">
        <w:rPr>
          <w:rFonts w:hint="eastAsia"/>
          <w:color w:val="000000"/>
          <w:lang w:val="en-US"/>
        </w:rPr>
        <w:t>U</w:t>
      </w:r>
      <w:r w:rsidRPr="00A42316">
        <w:rPr>
          <w:color w:val="000000"/>
          <w:lang w:val="en-US"/>
        </w:rPr>
        <w:t>sage</w:t>
      </w:r>
    </w:p>
    <w:p w14:paraId="2E1EDE0A" w14:textId="496659DD" w:rsidR="00E52D59" w:rsidRDefault="006F2C00" w:rsidP="00E52D59">
      <w:pPr>
        <w:pStyle w:val="ListParagraph"/>
        <w:numPr>
          <w:ilvl w:val="0"/>
          <w:numId w:val="29"/>
        </w:numPr>
        <w:rPr>
          <w:lang w:val="en-US"/>
        </w:rPr>
      </w:pPr>
      <w:r>
        <w:rPr>
          <w:lang w:val="en-US"/>
        </w:rPr>
        <w:t>UE throughput</w:t>
      </w:r>
    </w:p>
    <w:p w14:paraId="7138F966" w14:textId="6B7A599D" w:rsidR="00E52D59" w:rsidRDefault="00314B7C" w:rsidP="00E52D59">
      <w:pPr>
        <w:pStyle w:val="ListParagraph"/>
        <w:numPr>
          <w:ilvl w:val="1"/>
          <w:numId w:val="29"/>
        </w:numPr>
        <w:rPr>
          <w:lang w:val="en-US"/>
        </w:rPr>
      </w:pPr>
      <w:r w:rsidRPr="00314B7C">
        <w:rPr>
          <w:lang w:val="en-US"/>
        </w:rPr>
        <w:t>Average DL UE throughput in gNB</w:t>
      </w:r>
    </w:p>
    <w:p w14:paraId="31C4C11B" w14:textId="445323A9" w:rsidR="00E52D59" w:rsidRDefault="003370F9" w:rsidP="00E52D59">
      <w:pPr>
        <w:pStyle w:val="ListParagraph"/>
        <w:numPr>
          <w:ilvl w:val="1"/>
          <w:numId w:val="29"/>
        </w:numPr>
        <w:rPr>
          <w:lang w:val="en-US"/>
        </w:rPr>
      </w:pPr>
      <w:r w:rsidRPr="003370F9">
        <w:rPr>
          <w:lang w:val="en-US"/>
        </w:rPr>
        <w:t>Distribution of DL UE throughput in gNB</w:t>
      </w:r>
    </w:p>
    <w:p w14:paraId="448BEF8C" w14:textId="6F778179" w:rsidR="00B44C2A" w:rsidRDefault="00B44C2A" w:rsidP="00E52D59">
      <w:pPr>
        <w:pStyle w:val="ListParagraph"/>
        <w:numPr>
          <w:ilvl w:val="1"/>
          <w:numId w:val="29"/>
        </w:numPr>
        <w:rPr>
          <w:lang w:val="en-US"/>
        </w:rPr>
      </w:pPr>
      <w:r w:rsidRPr="00B44C2A">
        <w:rPr>
          <w:lang w:val="en-US"/>
        </w:rPr>
        <w:t>Average UL UE throughput in gNB</w:t>
      </w:r>
    </w:p>
    <w:p w14:paraId="56AEDF64" w14:textId="4AED6B9A" w:rsidR="00B44C2A" w:rsidRDefault="00DE5C83" w:rsidP="00E52D59">
      <w:pPr>
        <w:pStyle w:val="ListParagraph"/>
        <w:numPr>
          <w:ilvl w:val="1"/>
          <w:numId w:val="29"/>
        </w:numPr>
        <w:rPr>
          <w:lang w:val="en-US"/>
        </w:rPr>
      </w:pPr>
      <w:r w:rsidRPr="00DE5C83">
        <w:rPr>
          <w:lang w:val="en-US"/>
        </w:rPr>
        <w:t>Distribution of UL UE throughput in gNB</w:t>
      </w:r>
    </w:p>
    <w:p w14:paraId="1145DF5F" w14:textId="4E850542" w:rsidR="00DE5C83" w:rsidRDefault="007804D5" w:rsidP="00E52D59">
      <w:pPr>
        <w:pStyle w:val="ListParagraph"/>
        <w:numPr>
          <w:ilvl w:val="1"/>
          <w:numId w:val="29"/>
        </w:numPr>
        <w:rPr>
          <w:lang w:val="en-US"/>
        </w:rPr>
      </w:pPr>
      <w:r w:rsidRPr="007804D5">
        <w:rPr>
          <w:lang w:val="en-US"/>
        </w:rPr>
        <w:t>Volume of unrestricted DL UE data in gNB</w:t>
      </w:r>
    </w:p>
    <w:p w14:paraId="52BB5EB9" w14:textId="45DB7E17" w:rsidR="00EE02BF" w:rsidRPr="00407CFC" w:rsidRDefault="00EE02BF" w:rsidP="00407CFC">
      <w:pPr>
        <w:pStyle w:val="ListParagraph"/>
        <w:numPr>
          <w:ilvl w:val="1"/>
          <w:numId w:val="29"/>
        </w:numPr>
        <w:rPr>
          <w:lang w:val="en-US"/>
        </w:rPr>
      </w:pPr>
      <w:r w:rsidRPr="00EE02BF">
        <w:rPr>
          <w:lang w:val="en-US"/>
        </w:rPr>
        <w:lastRenderedPageBreak/>
        <w:t>Volume of unrestricted UL UE data in gNB</w:t>
      </w:r>
    </w:p>
    <w:p w14:paraId="6430F6CF" w14:textId="1A2DBDB7" w:rsidR="00E52D59" w:rsidRDefault="00407CFC" w:rsidP="00E52D59">
      <w:pPr>
        <w:pStyle w:val="ListParagraph"/>
        <w:numPr>
          <w:ilvl w:val="0"/>
          <w:numId w:val="29"/>
        </w:numPr>
        <w:rPr>
          <w:lang w:val="en-US"/>
        </w:rPr>
      </w:pPr>
      <w:r w:rsidRPr="00517EC3">
        <w:rPr>
          <w:rFonts w:hint="eastAsia"/>
        </w:rPr>
        <w:t>RRC</w:t>
      </w:r>
      <w:r w:rsidRPr="009A3F5F">
        <w:rPr>
          <w:rFonts w:hint="eastAsia"/>
        </w:rPr>
        <w:t xml:space="preserve"> connection number</w:t>
      </w:r>
    </w:p>
    <w:p w14:paraId="45794069" w14:textId="38C0CF4E" w:rsidR="00E52D59" w:rsidRDefault="00890716" w:rsidP="00E52D59">
      <w:pPr>
        <w:pStyle w:val="ListParagraph"/>
        <w:numPr>
          <w:ilvl w:val="1"/>
          <w:numId w:val="29"/>
        </w:numPr>
        <w:rPr>
          <w:lang w:val="en-US"/>
        </w:rPr>
      </w:pPr>
      <w:r>
        <w:t>Mean number of RRC Connections</w:t>
      </w:r>
    </w:p>
    <w:p w14:paraId="02EC78CF" w14:textId="5B23EE64" w:rsidR="00E52D59" w:rsidRDefault="0051411A" w:rsidP="0051411A">
      <w:pPr>
        <w:pStyle w:val="ListParagraph"/>
        <w:numPr>
          <w:ilvl w:val="1"/>
          <w:numId w:val="29"/>
        </w:numPr>
        <w:rPr>
          <w:lang w:val="en-US"/>
        </w:rPr>
      </w:pPr>
      <w:r w:rsidRPr="0051411A">
        <w:rPr>
          <w:lang w:val="en-US"/>
        </w:rPr>
        <w:t>Max number of RRC Connections</w:t>
      </w:r>
    </w:p>
    <w:p w14:paraId="44E355EC" w14:textId="7CD81BC0" w:rsidR="00E52D59" w:rsidRDefault="008871F9" w:rsidP="00E52D59">
      <w:pPr>
        <w:pStyle w:val="ListParagraph"/>
        <w:numPr>
          <w:ilvl w:val="0"/>
          <w:numId w:val="29"/>
        </w:numPr>
        <w:rPr>
          <w:lang w:val="en-US"/>
        </w:rPr>
      </w:pPr>
      <w:r>
        <w:rPr>
          <w:color w:val="000000"/>
        </w:rPr>
        <w:t>PDU Session Management</w:t>
      </w:r>
    </w:p>
    <w:p w14:paraId="60640578" w14:textId="684D04A9" w:rsidR="00E52D59" w:rsidRDefault="00467E22" w:rsidP="00E52D59">
      <w:pPr>
        <w:pStyle w:val="ListParagraph"/>
        <w:numPr>
          <w:ilvl w:val="1"/>
          <w:numId w:val="29"/>
        </w:numPr>
        <w:rPr>
          <w:lang w:val="en-US"/>
        </w:rPr>
      </w:pPr>
      <w:r w:rsidRPr="00467E22">
        <w:rPr>
          <w:lang w:val="en-US"/>
        </w:rPr>
        <w:t>Number of PDU Sessions requested to setup</w:t>
      </w:r>
    </w:p>
    <w:p w14:paraId="6DB8BC81" w14:textId="58CC3FE5" w:rsidR="00467E22" w:rsidRDefault="00E61E71" w:rsidP="00E52D59">
      <w:pPr>
        <w:pStyle w:val="ListParagraph"/>
        <w:numPr>
          <w:ilvl w:val="1"/>
          <w:numId w:val="29"/>
        </w:numPr>
        <w:rPr>
          <w:lang w:val="en-US"/>
        </w:rPr>
      </w:pPr>
      <w:r w:rsidRPr="00E61E71">
        <w:rPr>
          <w:lang w:val="en-US"/>
        </w:rPr>
        <w:t>Number of PDU Sessions successfully setup</w:t>
      </w:r>
    </w:p>
    <w:p w14:paraId="1BEACA56" w14:textId="189E47C9" w:rsidR="007A265C" w:rsidRPr="003523C5" w:rsidRDefault="007A265C" w:rsidP="003523C5">
      <w:pPr>
        <w:pStyle w:val="ListParagraph"/>
        <w:numPr>
          <w:ilvl w:val="1"/>
          <w:numId w:val="29"/>
        </w:numPr>
        <w:rPr>
          <w:lang w:val="en-US"/>
        </w:rPr>
      </w:pPr>
      <w:r w:rsidRPr="007A265C">
        <w:rPr>
          <w:lang w:val="en-US"/>
        </w:rPr>
        <w:t>Number of PDU Sessions failed to setup</w:t>
      </w:r>
    </w:p>
    <w:p w14:paraId="7832A90D" w14:textId="222A883B" w:rsidR="00E52D59" w:rsidRDefault="003523C5" w:rsidP="00E52D59">
      <w:pPr>
        <w:pStyle w:val="ListParagraph"/>
        <w:numPr>
          <w:ilvl w:val="0"/>
          <w:numId w:val="29"/>
        </w:numPr>
        <w:rPr>
          <w:lang w:val="en-US"/>
        </w:rPr>
      </w:pPr>
      <w:r>
        <w:rPr>
          <w:lang w:val="en-US"/>
        </w:rPr>
        <w:t>Mobility management</w:t>
      </w:r>
    </w:p>
    <w:p w14:paraId="4A8C5D78" w14:textId="36B24212" w:rsidR="00E52D59" w:rsidRPr="003E1707" w:rsidRDefault="003E1707" w:rsidP="00E52D59">
      <w:pPr>
        <w:pStyle w:val="ListParagraph"/>
        <w:numPr>
          <w:ilvl w:val="1"/>
          <w:numId w:val="29"/>
        </w:numPr>
        <w:rPr>
          <w:lang w:val="en-US"/>
        </w:rPr>
      </w:pPr>
      <w:r>
        <w:t>Inter-gNB handovers</w:t>
      </w:r>
    </w:p>
    <w:p w14:paraId="6F9D8181" w14:textId="5341040D" w:rsidR="003E1707" w:rsidRPr="00BE69F9" w:rsidRDefault="00292E37" w:rsidP="003E1707">
      <w:pPr>
        <w:pStyle w:val="ListParagraph"/>
        <w:numPr>
          <w:ilvl w:val="2"/>
          <w:numId w:val="29"/>
        </w:numPr>
        <w:rPr>
          <w:lang w:val="en-US"/>
        </w:rPr>
      </w:pPr>
      <w:r>
        <w:t>Number of requested handover preparations</w:t>
      </w:r>
    </w:p>
    <w:p w14:paraId="004558B1" w14:textId="2B5DCE9B" w:rsidR="00BE69F9" w:rsidRDefault="00BE69F9" w:rsidP="003E1707">
      <w:pPr>
        <w:pStyle w:val="ListParagraph"/>
        <w:numPr>
          <w:ilvl w:val="2"/>
          <w:numId w:val="29"/>
        </w:numPr>
        <w:rPr>
          <w:lang w:val="en-US"/>
        </w:rPr>
      </w:pPr>
      <w:r w:rsidRPr="00BE69F9">
        <w:rPr>
          <w:lang w:val="en-US"/>
        </w:rPr>
        <w:t>Number of successful handover preparations</w:t>
      </w:r>
    </w:p>
    <w:p w14:paraId="48CBE773" w14:textId="10DBCFF3" w:rsidR="00CD5D16" w:rsidRPr="00C14D37" w:rsidRDefault="00CD5D16" w:rsidP="003E1707">
      <w:pPr>
        <w:pStyle w:val="ListParagraph"/>
        <w:numPr>
          <w:ilvl w:val="2"/>
          <w:numId w:val="29"/>
        </w:numPr>
        <w:rPr>
          <w:lang w:val="en-US"/>
        </w:rPr>
      </w:pPr>
      <w:r>
        <w:t>Number of failed handover preparations</w:t>
      </w:r>
    </w:p>
    <w:p w14:paraId="5BC564E5" w14:textId="60AE541D" w:rsidR="00C14D37" w:rsidRDefault="00C14D37" w:rsidP="003E1707">
      <w:pPr>
        <w:pStyle w:val="ListParagraph"/>
        <w:numPr>
          <w:ilvl w:val="2"/>
          <w:numId w:val="29"/>
        </w:numPr>
        <w:rPr>
          <w:lang w:val="en-US"/>
        </w:rPr>
      </w:pPr>
      <w:r w:rsidRPr="00C14D37">
        <w:rPr>
          <w:lang w:val="en-US"/>
        </w:rPr>
        <w:t>Number of requested handover resource allocations</w:t>
      </w:r>
    </w:p>
    <w:p w14:paraId="1ADDB853" w14:textId="7E9A2AD3" w:rsidR="00C14D37" w:rsidRDefault="00F27D84" w:rsidP="003E1707">
      <w:pPr>
        <w:pStyle w:val="ListParagraph"/>
        <w:numPr>
          <w:ilvl w:val="2"/>
          <w:numId w:val="29"/>
        </w:numPr>
        <w:rPr>
          <w:lang w:val="en-US"/>
        </w:rPr>
      </w:pPr>
      <w:r w:rsidRPr="00F27D84">
        <w:rPr>
          <w:lang w:val="en-US"/>
        </w:rPr>
        <w:t>Number of successful handover resource allocations</w:t>
      </w:r>
    </w:p>
    <w:p w14:paraId="7B69E63F" w14:textId="6CD7B33C" w:rsidR="00F27D84" w:rsidRDefault="00DA076B" w:rsidP="003E1707">
      <w:pPr>
        <w:pStyle w:val="ListParagraph"/>
        <w:numPr>
          <w:ilvl w:val="2"/>
          <w:numId w:val="29"/>
        </w:numPr>
        <w:rPr>
          <w:lang w:val="en-US"/>
        </w:rPr>
      </w:pPr>
      <w:r w:rsidRPr="00DA076B">
        <w:rPr>
          <w:lang w:val="en-US"/>
        </w:rPr>
        <w:t>Number of failed handover resource allocations</w:t>
      </w:r>
    </w:p>
    <w:p w14:paraId="16200ABD" w14:textId="37B49EA0" w:rsidR="00E52D59" w:rsidRDefault="006C4058" w:rsidP="00E52D59">
      <w:pPr>
        <w:pStyle w:val="ListParagraph"/>
        <w:numPr>
          <w:ilvl w:val="0"/>
          <w:numId w:val="29"/>
        </w:numPr>
        <w:rPr>
          <w:lang w:val="en-US"/>
        </w:rPr>
      </w:pPr>
      <w:r>
        <w:t>TB related Measurement</w:t>
      </w:r>
      <w:r>
        <w:rPr>
          <w:rFonts w:hint="eastAsia"/>
          <w:lang w:val="en-US"/>
        </w:rPr>
        <w:t>s</w:t>
      </w:r>
    </w:p>
    <w:p w14:paraId="6648B41F" w14:textId="6B7A0539" w:rsidR="00E52D59" w:rsidRPr="00184A8E" w:rsidRDefault="00EA3049" w:rsidP="00E52D59">
      <w:pPr>
        <w:pStyle w:val="ListParagraph"/>
        <w:numPr>
          <w:ilvl w:val="1"/>
          <w:numId w:val="29"/>
        </w:numPr>
        <w:rPr>
          <w:lang w:val="en-US"/>
        </w:rPr>
      </w:pPr>
      <w:r w:rsidRPr="00EA3049">
        <w:rPr>
          <w:rFonts w:hint="eastAsia"/>
          <w:lang w:val="en-US"/>
        </w:rPr>
        <w:t xml:space="preserve">Total </w:t>
      </w:r>
      <w:r w:rsidRPr="00EA3049">
        <w:rPr>
          <w:lang w:val="en-US"/>
        </w:rPr>
        <w:t>n</w:t>
      </w:r>
      <w:r w:rsidRPr="00EA3049">
        <w:rPr>
          <w:rFonts w:hint="eastAsia"/>
          <w:lang w:val="en-US"/>
        </w:rPr>
        <w:t xml:space="preserve">umber of DL </w:t>
      </w:r>
      <w:r>
        <w:rPr>
          <w:rFonts w:hint="eastAsia"/>
          <w:lang w:val="en-US"/>
        </w:rPr>
        <w:t xml:space="preserve">initial </w:t>
      </w:r>
      <w:r w:rsidRPr="00EA3049">
        <w:rPr>
          <w:rFonts w:hint="eastAsia"/>
          <w:lang w:val="en-US"/>
        </w:rPr>
        <w:t>TBs</w:t>
      </w:r>
    </w:p>
    <w:p w14:paraId="0E3303B3" w14:textId="0E47A56F" w:rsidR="00E52D59" w:rsidRPr="0010571E" w:rsidRDefault="00FE16B4" w:rsidP="00E52D59">
      <w:pPr>
        <w:pStyle w:val="ListParagraph"/>
        <w:numPr>
          <w:ilvl w:val="1"/>
          <w:numId w:val="29"/>
        </w:numPr>
        <w:rPr>
          <w:lang w:val="en-US"/>
        </w:rPr>
      </w:pPr>
      <w:r>
        <w:rPr>
          <w:rFonts w:hint="eastAsia"/>
          <w:lang w:val="en-US"/>
        </w:rPr>
        <w:t>In</w:t>
      </w:r>
      <w:r>
        <w:rPr>
          <w:lang w:val="en-US"/>
        </w:rPr>
        <w:t>i</w:t>
      </w:r>
      <w:r>
        <w:rPr>
          <w:rFonts w:hint="eastAsia"/>
          <w:lang w:val="en-US"/>
        </w:rPr>
        <w:t xml:space="preserve">tial </w:t>
      </w:r>
      <w:r w:rsidRPr="00FE16B4">
        <w:rPr>
          <w:lang w:val="en-US"/>
        </w:rPr>
        <w:t>e</w:t>
      </w:r>
      <w:r w:rsidRPr="00FE16B4">
        <w:rPr>
          <w:rFonts w:hint="eastAsia"/>
          <w:lang w:val="en-US"/>
        </w:rPr>
        <w:t xml:space="preserve">rror </w:t>
      </w:r>
      <w:r w:rsidRPr="00FE16B4">
        <w:rPr>
          <w:lang w:val="en-US"/>
        </w:rPr>
        <w:t>n</w:t>
      </w:r>
      <w:r w:rsidRPr="00FE16B4">
        <w:rPr>
          <w:rFonts w:hint="eastAsia"/>
          <w:lang w:val="en-US"/>
        </w:rPr>
        <w:t>umber of DL TBs</w:t>
      </w:r>
    </w:p>
    <w:p w14:paraId="562195DC" w14:textId="402E7A7F" w:rsidR="00E52D59" w:rsidRPr="00184A8E" w:rsidRDefault="00E65624" w:rsidP="00E52D59">
      <w:pPr>
        <w:pStyle w:val="ListParagraph"/>
        <w:numPr>
          <w:ilvl w:val="1"/>
          <w:numId w:val="29"/>
        </w:numPr>
        <w:rPr>
          <w:lang w:val="en-US"/>
        </w:rPr>
      </w:pPr>
      <w:r w:rsidRPr="00E65624">
        <w:rPr>
          <w:rFonts w:hint="eastAsia"/>
          <w:lang w:val="en-US"/>
        </w:rPr>
        <w:t xml:space="preserve">Total </w:t>
      </w:r>
      <w:r w:rsidRPr="00E65624">
        <w:rPr>
          <w:lang w:val="en-US"/>
        </w:rPr>
        <w:t>n</w:t>
      </w:r>
      <w:r w:rsidRPr="00E65624">
        <w:rPr>
          <w:rFonts w:hint="eastAsia"/>
          <w:lang w:val="en-US"/>
        </w:rPr>
        <w:t>umber of DL TBs</w:t>
      </w:r>
    </w:p>
    <w:p w14:paraId="617EFCBA" w14:textId="0D1D2645" w:rsidR="00E52D59" w:rsidRPr="00720182" w:rsidRDefault="00720182" w:rsidP="00E52D59">
      <w:pPr>
        <w:pStyle w:val="ListParagraph"/>
        <w:numPr>
          <w:ilvl w:val="1"/>
          <w:numId w:val="29"/>
        </w:numPr>
        <w:rPr>
          <w:lang w:val="en-US"/>
        </w:rPr>
      </w:pPr>
      <w:r>
        <w:rPr>
          <w:rFonts w:hint="eastAsia"/>
          <w:lang w:val="en-US"/>
        </w:rPr>
        <w:t xml:space="preserve">Total </w:t>
      </w:r>
      <w:r w:rsidRPr="00720182">
        <w:rPr>
          <w:lang w:val="en-US"/>
        </w:rPr>
        <w:t>e</w:t>
      </w:r>
      <w:r w:rsidRPr="00720182">
        <w:rPr>
          <w:rFonts w:hint="eastAsia"/>
          <w:lang w:val="en-US"/>
        </w:rPr>
        <w:t xml:space="preserve">rror </w:t>
      </w:r>
      <w:r w:rsidRPr="00720182">
        <w:rPr>
          <w:lang w:val="en-US"/>
        </w:rPr>
        <w:t>n</w:t>
      </w:r>
      <w:r w:rsidRPr="00720182">
        <w:rPr>
          <w:rFonts w:hint="eastAsia"/>
          <w:lang w:val="en-US"/>
        </w:rPr>
        <w:t>umber of DL TBs</w:t>
      </w:r>
    </w:p>
    <w:p w14:paraId="3251D387" w14:textId="16818F5B" w:rsidR="00720182" w:rsidRDefault="00AD31AC" w:rsidP="00E52D59">
      <w:pPr>
        <w:pStyle w:val="ListParagraph"/>
        <w:numPr>
          <w:ilvl w:val="1"/>
          <w:numId w:val="29"/>
        </w:numPr>
        <w:rPr>
          <w:lang w:val="en-US"/>
        </w:rPr>
      </w:pPr>
      <w:r>
        <w:rPr>
          <w:rFonts w:hint="eastAsia"/>
          <w:lang w:val="en-US"/>
        </w:rPr>
        <w:t xml:space="preserve">Residual </w:t>
      </w:r>
      <w:r w:rsidRPr="00AD31AC">
        <w:rPr>
          <w:lang w:val="en-US"/>
        </w:rPr>
        <w:t>e</w:t>
      </w:r>
      <w:r w:rsidRPr="00AD31AC">
        <w:rPr>
          <w:rFonts w:hint="eastAsia"/>
          <w:lang w:val="en-US"/>
        </w:rPr>
        <w:t xml:space="preserve">rror </w:t>
      </w:r>
      <w:r w:rsidRPr="00AD31AC">
        <w:rPr>
          <w:lang w:val="en-US"/>
        </w:rPr>
        <w:t>n</w:t>
      </w:r>
      <w:r w:rsidRPr="00AD31AC">
        <w:rPr>
          <w:rFonts w:hint="eastAsia"/>
          <w:lang w:val="en-US"/>
        </w:rPr>
        <w:t>umber of DL TBs</w:t>
      </w:r>
    </w:p>
    <w:p w14:paraId="03655274" w14:textId="5C4F5883" w:rsidR="00AD31AC" w:rsidRDefault="00581861" w:rsidP="00E52D59">
      <w:pPr>
        <w:pStyle w:val="ListParagraph"/>
        <w:numPr>
          <w:ilvl w:val="1"/>
          <w:numId w:val="29"/>
        </w:numPr>
        <w:rPr>
          <w:lang w:val="en-US"/>
        </w:rPr>
      </w:pPr>
      <w:r>
        <w:rPr>
          <w:lang w:val="en-US"/>
        </w:rPr>
        <w:t>T</w:t>
      </w:r>
      <w:r w:rsidRPr="00581861">
        <w:rPr>
          <w:rFonts w:hint="eastAsia"/>
          <w:lang w:val="en-US"/>
        </w:rPr>
        <w:t xml:space="preserve">otal </w:t>
      </w:r>
      <w:r w:rsidRPr="00581861">
        <w:rPr>
          <w:lang w:val="en-US"/>
        </w:rPr>
        <w:t>n</w:t>
      </w:r>
      <w:r w:rsidRPr="00581861">
        <w:rPr>
          <w:rFonts w:hint="eastAsia"/>
          <w:lang w:val="en-US"/>
        </w:rPr>
        <w:t xml:space="preserve">umber of UL </w:t>
      </w:r>
      <w:r>
        <w:rPr>
          <w:lang w:val="en-US"/>
        </w:rPr>
        <w:t>i</w:t>
      </w:r>
      <w:r>
        <w:rPr>
          <w:rFonts w:hint="eastAsia"/>
          <w:lang w:val="en-US"/>
        </w:rPr>
        <w:t xml:space="preserve">nitial </w:t>
      </w:r>
      <w:r w:rsidRPr="00581861">
        <w:rPr>
          <w:rFonts w:hint="eastAsia"/>
          <w:lang w:val="en-US"/>
        </w:rPr>
        <w:t>TBs</w:t>
      </w:r>
    </w:p>
    <w:p w14:paraId="6B038DF4" w14:textId="279DE1E6" w:rsidR="00581861" w:rsidRDefault="001A08C3" w:rsidP="00E52D59">
      <w:pPr>
        <w:pStyle w:val="ListParagraph"/>
        <w:numPr>
          <w:ilvl w:val="1"/>
          <w:numId w:val="29"/>
        </w:numPr>
        <w:rPr>
          <w:lang w:val="en-US"/>
        </w:rPr>
      </w:pPr>
      <w:r>
        <w:rPr>
          <w:rFonts w:hint="eastAsia"/>
          <w:lang w:val="en-US"/>
        </w:rPr>
        <w:t xml:space="preserve">Error </w:t>
      </w:r>
      <w:r>
        <w:rPr>
          <w:lang w:val="en-US"/>
        </w:rPr>
        <w:t>n</w:t>
      </w:r>
      <w:r>
        <w:rPr>
          <w:rFonts w:hint="eastAsia"/>
          <w:lang w:val="en-US"/>
        </w:rPr>
        <w:t xml:space="preserve">umber of UL </w:t>
      </w:r>
      <w:r>
        <w:rPr>
          <w:lang w:val="en-US"/>
        </w:rPr>
        <w:t>i</w:t>
      </w:r>
      <w:r>
        <w:rPr>
          <w:rFonts w:hint="eastAsia"/>
          <w:lang w:val="en-US"/>
        </w:rPr>
        <w:t>nitial TBs</w:t>
      </w:r>
    </w:p>
    <w:p w14:paraId="6EF00001" w14:textId="4D29C621" w:rsidR="001A08C3" w:rsidRPr="0030603B" w:rsidRDefault="0030603B" w:rsidP="00E52D59">
      <w:pPr>
        <w:pStyle w:val="ListParagraph"/>
        <w:numPr>
          <w:ilvl w:val="1"/>
          <w:numId w:val="29"/>
        </w:numPr>
        <w:rPr>
          <w:lang w:val="en-US"/>
        </w:rPr>
      </w:pPr>
      <w:r>
        <w:rPr>
          <w:rFonts w:hint="eastAsia"/>
        </w:rPr>
        <w:t xml:space="preserve">Total </w:t>
      </w:r>
      <w:r>
        <w:t>n</w:t>
      </w:r>
      <w:r>
        <w:rPr>
          <w:rFonts w:hint="eastAsia"/>
        </w:rPr>
        <w:t>umber of UL TBs</w:t>
      </w:r>
    </w:p>
    <w:p w14:paraId="56A2B75B" w14:textId="7BC9DB10" w:rsidR="0030603B" w:rsidRDefault="00BB168A" w:rsidP="00E52D59">
      <w:pPr>
        <w:pStyle w:val="ListParagraph"/>
        <w:numPr>
          <w:ilvl w:val="1"/>
          <w:numId w:val="29"/>
        </w:numPr>
        <w:rPr>
          <w:lang w:val="en-US"/>
        </w:rPr>
      </w:pPr>
      <w:r>
        <w:rPr>
          <w:rFonts w:hint="eastAsia"/>
          <w:lang w:val="en-US"/>
        </w:rPr>
        <w:t xml:space="preserve">Total </w:t>
      </w:r>
      <w:r w:rsidRPr="00BB168A">
        <w:rPr>
          <w:lang w:val="en-US"/>
        </w:rPr>
        <w:t>e</w:t>
      </w:r>
      <w:r w:rsidRPr="00BB168A">
        <w:rPr>
          <w:rFonts w:hint="eastAsia"/>
          <w:lang w:val="en-US"/>
        </w:rPr>
        <w:t xml:space="preserve">rror </w:t>
      </w:r>
      <w:r w:rsidRPr="00BB168A">
        <w:rPr>
          <w:lang w:val="en-US"/>
        </w:rPr>
        <w:t>n</w:t>
      </w:r>
      <w:r w:rsidRPr="00BB168A">
        <w:rPr>
          <w:rFonts w:hint="eastAsia"/>
          <w:lang w:val="en-US"/>
        </w:rPr>
        <w:t>umber of UL TBs</w:t>
      </w:r>
    </w:p>
    <w:p w14:paraId="09E5EBE1" w14:textId="11C31CEE" w:rsidR="00BB168A" w:rsidRDefault="00F30F8A" w:rsidP="00E52D59">
      <w:pPr>
        <w:pStyle w:val="ListParagraph"/>
        <w:numPr>
          <w:ilvl w:val="1"/>
          <w:numId w:val="29"/>
        </w:numPr>
        <w:rPr>
          <w:lang w:val="en-US"/>
        </w:rPr>
      </w:pPr>
      <w:r>
        <w:rPr>
          <w:rFonts w:hint="eastAsia"/>
          <w:lang w:val="en-US"/>
        </w:rPr>
        <w:t xml:space="preserve">Residual </w:t>
      </w:r>
      <w:r w:rsidRPr="00F30F8A">
        <w:rPr>
          <w:lang w:val="en-US"/>
        </w:rPr>
        <w:t>e</w:t>
      </w:r>
      <w:r w:rsidRPr="00F30F8A">
        <w:rPr>
          <w:rFonts w:hint="eastAsia"/>
          <w:lang w:val="en-US"/>
        </w:rPr>
        <w:t xml:space="preserve">rror </w:t>
      </w:r>
      <w:r w:rsidRPr="00F30F8A">
        <w:rPr>
          <w:lang w:val="en-US"/>
        </w:rPr>
        <w:t>n</w:t>
      </w:r>
      <w:r w:rsidRPr="00F30F8A">
        <w:rPr>
          <w:rFonts w:hint="eastAsia"/>
          <w:lang w:val="en-US"/>
        </w:rPr>
        <w:t>umber of UL TBs</w:t>
      </w:r>
    </w:p>
    <w:p w14:paraId="76841FBC" w14:textId="67EC84A8" w:rsidR="00D06197" w:rsidRDefault="00D06197" w:rsidP="00D06197">
      <w:pPr>
        <w:rPr>
          <w:lang w:val="en-US"/>
        </w:rPr>
      </w:pPr>
      <w:r w:rsidRPr="00D06197">
        <w:rPr>
          <w:lang w:val="en-US"/>
        </w:rPr>
        <w:t xml:space="preserve">These measurements can be checked from different requirement point </w:t>
      </w:r>
      <w:r w:rsidR="00820D90">
        <w:rPr>
          <w:lang w:val="en-US"/>
        </w:rPr>
        <w:t>o</w:t>
      </w:r>
      <w:r w:rsidRPr="00D06197">
        <w:rPr>
          <w:lang w:val="en-US"/>
        </w:rPr>
        <w:t xml:space="preserve">f view, for example, whether these measurements are required per QoS level or not, whether these measurements are UL related or DL related, in which </w:t>
      </w:r>
      <w:r w:rsidR="000B6495">
        <w:rPr>
          <w:lang w:val="en-US"/>
        </w:rPr>
        <w:t>gNB node</w:t>
      </w:r>
      <w:r w:rsidRPr="00D06197">
        <w:rPr>
          <w:lang w:val="en-US"/>
        </w:rPr>
        <w:t xml:space="preserve"> do these measurements etc. These aspects are captured in the</w:t>
      </w:r>
      <w:r w:rsidR="00637266">
        <w:rPr>
          <w:lang w:val="en-US"/>
        </w:rPr>
        <w:t xml:space="preserve"> </w:t>
      </w:r>
      <w:r w:rsidR="00637266">
        <w:rPr>
          <w:lang w:val="en-US"/>
        </w:rPr>
        <w:fldChar w:fldCharType="begin"/>
      </w:r>
      <w:r w:rsidR="00637266">
        <w:rPr>
          <w:lang w:val="en-US"/>
        </w:rPr>
        <w:instrText xml:space="preserve"> REF _Ref1045579 \h </w:instrText>
      </w:r>
      <w:r w:rsidR="00637266">
        <w:rPr>
          <w:lang w:val="en-US"/>
        </w:rPr>
      </w:r>
      <w:r w:rsidR="00637266">
        <w:rPr>
          <w:lang w:val="en-US"/>
        </w:rPr>
        <w:fldChar w:fldCharType="separate"/>
      </w:r>
      <w:r w:rsidR="00637266" w:rsidRPr="004A2C20">
        <w:rPr>
          <w:b/>
          <w:lang w:val="en-US"/>
        </w:rPr>
        <w:t xml:space="preserve">Table </w:t>
      </w:r>
      <w:r w:rsidR="00637266" w:rsidRPr="004A2C20">
        <w:rPr>
          <w:b/>
          <w:noProof/>
          <w:lang w:val="en-US"/>
        </w:rPr>
        <w:t>1</w:t>
      </w:r>
      <w:r w:rsidR="00637266">
        <w:rPr>
          <w:lang w:val="en-US"/>
        </w:rPr>
        <w:fldChar w:fldCharType="end"/>
      </w:r>
      <w:r w:rsidRPr="00D06197">
        <w:rPr>
          <w:lang w:val="en-US"/>
        </w:rPr>
        <w:t>.</w:t>
      </w:r>
    </w:p>
    <w:p w14:paraId="324AD255" w14:textId="77777777" w:rsidR="000B6495" w:rsidRPr="00D06197" w:rsidRDefault="000B6495" w:rsidP="00D06197">
      <w:pPr>
        <w:rPr>
          <w:lang w:val="en-US"/>
        </w:rPr>
      </w:pPr>
    </w:p>
    <w:tbl>
      <w:tblPr>
        <w:tblStyle w:val="TableGrid"/>
        <w:tblW w:w="9351" w:type="dxa"/>
        <w:tblLook w:val="04A0" w:firstRow="1" w:lastRow="0" w:firstColumn="1" w:lastColumn="0" w:noHBand="0" w:noVBand="1"/>
      </w:tblPr>
      <w:tblGrid>
        <w:gridCol w:w="3397"/>
        <w:gridCol w:w="851"/>
        <w:gridCol w:w="2410"/>
        <w:gridCol w:w="2693"/>
      </w:tblGrid>
      <w:tr w:rsidR="00A87FD4" w:rsidRPr="0065574C" w14:paraId="18A9A937" w14:textId="001ACAF2" w:rsidTr="006B171F">
        <w:tc>
          <w:tcPr>
            <w:tcW w:w="3397" w:type="dxa"/>
          </w:tcPr>
          <w:p w14:paraId="45C26D67" w14:textId="77777777" w:rsidR="00A87FD4" w:rsidRPr="0065574C" w:rsidRDefault="00A87FD4" w:rsidP="00576245">
            <w:pPr>
              <w:rPr>
                <w:b/>
                <w:lang w:val="en-US"/>
              </w:rPr>
            </w:pPr>
            <w:r>
              <w:rPr>
                <w:b/>
                <w:lang w:val="en-US"/>
              </w:rPr>
              <w:t>Performance M</w:t>
            </w:r>
            <w:r w:rsidRPr="0065574C">
              <w:rPr>
                <w:b/>
                <w:lang w:val="en-US"/>
              </w:rPr>
              <w:t>easurement name</w:t>
            </w:r>
          </w:p>
        </w:tc>
        <w:tc>
          <w:tcPr>
            <w:tcW w:w="851" w:type="dxa"/>
          </w:tcPr>
          <w:p w14:paraId="4EEBD6DE" w14:textId="77777777" w:rsidR="00A87FD4" w:rsidRPr="0065574C" w:rsidRDefault="00A87FD4" w:rsidP="00576245">
            <w:pPr>
              <w:rPr>
                <w:b/>
                <w:lang w:val="en-US"/>
              </w:rPr>
            </w:pPr>
            <w:r w:rsidRPr="0065574C">
              <w:rPr>
                <w:b/>
                <w:lang w:val="en-US"/>
              </w:rPr>
              <w:t>UL/DL</w:t>
            </w:r>
          </w:p>
        </w:tc>
        <w:tc>
          <w:tcPr>
            <w:tcW w:w="2410" w:type="dxa"/>
          </w:tcPr>
          <w:p w14:paraId="489EE34E" w14:textId="77777777" w:rsidR="00A87FD4" w:rsidRPr="0065574C" w:rsidRDefault="00A87FD4" w:rsidP="00576245">
            <w:pPr>
              <w:rPr>
                <w:b/>
                <w:lang w:val="en-US"/>
              </w:rPr>
            </w:pPr>
            <w:r w:rsidRPr="0065574C">
              <w:rPr>
                <w:b/>
                <w:lang w:val="en-US"/>
              </w:rPr>
              <w:t>Network entity in which the measurement performed</w:t>
            </w:r>
          </w:p>
        </w:tc>
        <w:tc>
          <w:tcPr>
            <w:tcW w:w="2693" w:type="dxa"/>
          </w:tcPr>
          <w:p w14:paraId="12830D51" w14:textId="4DA4CCA8" w:rsidR="00A87FD4" w:rsidRPr="0065574C" w:rsidRDefault="00A87FD4" w:rsidP="00576245">
            <w:pPr>
              <w:rPr>
                <w:b/>
                <w:lang w:val="en-US"/>
              </w:rPr>
            </w:pPr>
            <w:r>
              <w:rPr>
                <w:b/>
                <w:lang w:val="en-US"/>
              </w:rPr>
              <w:t>Sub-counter</w:t>
            </w:r>
          </w:p>
        </w:tc>
      </w:tr>
      <w:tr w:rsidR="00A87FD4" w14:paraId="154FC0DB" w14:textId="04222BE7" w:rsidTr="006B171F">
        <w:tc>
          <w:tcPr>
            <w:tcW w:w="3397" w:type="dxa"/>
          </w:tcPr>
          <w:p w14:paraId="47154EA9" w14:textId="7989596D" w:rsidR="00A87FD4" w:rsidRDefault="00A87FD4" w:rsidP="00576245">
            <w:pPr>
              <w:rPr>
                <w:lang w:val="en-US"/>
              </w:rPr>
            </w:pPr>
            <w:r w:rsidRPr="0010662B">
              <w:rPr>
                <w:lang w:val="en-US"/>
              </w:rPr>
              <w:t>Average</w:t>
            </w:r>
            <w:r w:rsidRPr="0010662B">
              <w:rPr>
                <w:color w:val="000000"/>
                <w:lang w:val="en-US"/>
              </w:rPr>
              <w:t xml:space="preserve"> delay DL air-interface</w:t>
            </w:r>
            <w:r>
              <w:rPr>
                <w:lang w:val="en-US"/>
              </w:rPr>
              <w:t xml:space="preserve"> </w:t>
            </w:r>
          </w:p>
        </w:tc>
        <w:tc>
          <w:tcPr>
            <w:tcW w:w="851" w:type="dxa"/>
          </w:tcPr>
          <w:p w14:paraId="177796A5" w14:textId="7E89B91C" w:rsidR="00A87FD4" w:rsidRDefault="00A87FD4" w:rsidP="00576245">
            <w:pPr>
              <w:rPr>
                <w:lang w:val="en-US"/>
              </w:rPr>
            </w:pPr>
            <w:r>
              <w:rPr>
                <w:lang w:val="en-US"/>
              </w:rPr>
              <w:t>DL</w:t>
            </w:r>
          </w:p>
        </w:tc>
        <w:tc>
          <w:tcPr>
            <w:tcW w:w="2410" w:type="dxa"/>
          </w:tcPr>
          <w:p w14:paraId="61DAE4F9" w14:textId="17169CC6" w:rsidR="00A87FD4" w:rsidRDefault="00A87FD4" w:rsidP="00576245">
            <w:pPr>
              <w:rPr>
                <w:lang w:val="en-US"/>
              </w:rPr>
            </w:pPr>
            <w:r>
              <w:rPr>
                <w:lang w:val="en-US"/>
              </w:rPr>
              <w:t>gNB-CU</w:t>
            </w:r>
          </w:p>
        </w:tc>
        <w:tc>
          <w:tcPr>
            <w:tcW w:w="2693" w:type="dxa"/>
          </w:tcPr>
          <w:p w14:paraId="258F04AB" w14:textId="2037B16E" w:rsidR="00A87FD4" w:rsidRPr="00A87FD4" w:rsidRDefault="00A87FD4" w:rsidP="00576245">
            <w:pPr>
              <w:rPr>
                <w:lang w:val="en-US"/>
              </w:rPr>
            </w:pPr>
            <w:r w:rsidRPr="00A87FD4">
              <w:rPr>
                <w:lang w:val="en-US"/>
              </w:rPr>
              <w:t>Per-DRB- level-QoS</w:t>
            </w:r>
          </w:p>
        </w:tc>
      </w:tr>
      <w:tr w:rsidR="00A87FD4" w14:paraId="0F772B26" w14:textId="16040CA7" w:rsidTr="006B171F">
        <w:tc>
          <w:tcPr>
            <w:tcW w:w="3397" w:type="dxa"/>
          </w:tcPr>
          <w:p w14:paraId="17600B34" w14:textId="44C09E80" w:rsidR="00A87FD4" w:rsidRDefault="00A87FD4" w:rsidP="00576245">
            <w:pPr>
              <w:rPr>
                <w:lang w:val="en-US"/>
              </w:rPr>
            </w:pPr>
            <w:r w:rsidRPr="00692D7C">
              <w:rPr>
                <w:color w:val="000000"/>
              </w:rPr>
              <w:t xml:space="preserve">DL </w:t>
            </w:r>
            <w:r w:rsidRPr="00AC22D1">
              <w:t>Total</w:t>
            </w:r>
            <w:r w:rsidRPr="00A94DC9">
              <w:rPr>
                <w:color w:val="000000"/>
              </w:rPr>
              <w:t xml:space="preserve"> PRB Usage</w:t>
            </w:r>
            <w:r>
              <w:rPr>
                <w:lang w:val="en-US"/>
              </w:rPr>
              <w:t xml:space="preserve"> </w:t>
            </w:r>
          </w:p>
        </w:tc>
        <w:tc>
          <w:tcPr>
            <w:tcW w:w="851" w:type="dxa"/>
          </w:tcPr>
          <w:p w14:paraId="5A9A96D7" w14:textId="488F941F" w:rsidR="00A87FD4" w:rsidRDefault="00A87FD4" w:rsidP="00576245">
            <w:pPr>
              <w:rPr>
                <w:lang w:val="en-US"/>
              </w:rPr>
            </w:pPr>
            <w:r>
              <w:rPr>
                <w:lang w:val="en-US"/>
              </w:rPr>
              <w:t>DL</w:t>
            </w:r>
          </w:p>
        </w:tc>
        <w:tc>
          <w:tcPr>
            <w:tcW w:w="2410" w:type="dxa"/>
          </w:tcPr>
          <w:p w14:paraId="7799A4D9" w14:textId="156A31DB" w:rsidR="00A87FD4" w:rsidRDefault="00A87FD4" w:rsidP="00576245">
            <w:pPr>
              <w:rPr>
                <w:lang w:val="en-US"/>
              </w:rPr>
            </w:pPr>
            <w:r>
              <w:rPr>
                <w:lang w:val="en-US"/>
              </w:rPr>
              <w:t>gNB-DU</w:t>
            </w:r>
          </w:p>
        </w:tc>
        <w:tc>
          <w:tcPr>
            <w:tcW w:w="2693" w:type="dxa"/>
          </w:tcPr>
          <w:p w14:paraId="5C560481" w14:textId="2C0E4CBF" w:rsidR="00A87FD4" w:rsidRDefault="00E71DD2" w:rsidP="00576245">
            <w:pPr>
              <w:rPr>
                <w:lang w:val="en-US"/>
              </w:rPr>
            </w:pPr>
            <w:r>
              <w:rPr>
                <w:lang w:val="en-US"/>
              </w:rPr>
              <w:t>-</w:t>
            </w:r>
          </w:p>
        </w:tc>
      </w:tr>
      <w:tr w:rsidR="00A87FD4" w14:paraId="011925AE" w14:textId="08835814" w:rsidTr="006B171F">
        <w:tc>
          <w:tcPr>
            <w:tcW w:w="3397" w:type="dxa"/>
          </w:tcPr>
          <w:p w14:paraId="59C2D441" w14:textId="4B4D7CD7" w:rsidR="00A87FD4" w:rsidRPr="00692D7C" w:rsidRDefault="00A87FD4" w:rsidP="007849C4">
            <w:pPr>
              <w:rPr>
                <w:color w:val="000000"/>
              </w:rPr>
            </w:pPr>
            <w:r>
              <w:rPr>
                <w:color w:val="000000"/>
              </w:rPr>
              <w:t>U</w:t>
            </w:r>
            <w:r w:rsidRPr="00692D7C">
              <w:rPr>
                <w:color w:val="000000"/>
              </w:rPr>
              <w:t xml:space="preserve">L </w:t>
            </w:r>
            <w:r w:rsidRPr="00AC22D1">
              <w:t>Total</w:t>
            </w:r>
            <w:r w:rsidRPr="00A94DC9">
              <w:rPr>
                <w:color w:val="000000"/>
              </w:rPr>
              <w:t xml:space="preserve"> PRB Usage</w:t>
            </w:r>
            <w:r>
              <w:rPr>
                <w:lang w:val="en-US"/>
              </w:rPr>
              <w:t xml:space="preserve"> </w:t>
            </w:r>
          </w:p>
        </w:tc>
        <w:tc>
          <w:tcPr>
            <w:tcW w:w="851" w:type="dxa"/>
          </w:tcPr>
          <w:p w14:paraId="22559BC1" w14:textId="2952E3DB" w:rsidR="00A87FD4" w:rsidRDefault="00A87FD4" w:rsidP="007849C4">
            <w:pPr>
              <w:rPr>
                <w:lang w:val="en-US"/>
              </w:rPr>
            </w:pPr>
            <w:r>
              <w:rPr>
                <w:lang w:val="en-US"/>
              </w:rPr>
              <w:t>UL</w:t>
            </w:r>
          </w:p>
        </w:tc>
        <w:tc>
          <w:tcPr>
            <w:tcW w:w="2410" w:type="dxa"/>
          </w:tcPr>
          <w:p w14:paraId="4945024B" w14:textId="54B9BBD9" w:rsidR="00A87FD4" w:rsidRDefault="00A87FD4" w:rsidP="007849C4">
            <w:pPr>
              <w:rPr>
                <w:lang w:val="en-US"/>
              </w:rPr>
            </w:pPr>
            <w:r>
              <w:rPr>
                <w:lang w:val="en-US"/>
              </w:rPr>
              <w:t>gNB-DU</w:t>
            </w:r>
          </w:p>
        </w:tc>
        <w:tc>
          <w:tcPr>
            <w:tcW w:w="2693" w:type="dxa"/>
          </w:tcPr>
          <w:p w14:paraId="7775E683" w14:textId="79EB09D1" w:rsidR="00A87FD4" w:rsidRDefault="00E71DD2" w:rsidP="007849C4">
            <w:pPr>
              <w:rPr>
                <w:lang w:val="en-US"/>
              </w:rPr>
            </w:pPr>
            <w:r>
              <w:rPr>
                <w:lang w:val="en-US"/>
              </w:rPr>
              <w:t>-</w:t>
            </w:r>
          </w:p>
        </w:tc>
      </w:tr>
      <w:tr w:rsidR="00A87FD4" w14:paraId="1296E668" w14:textId="03B5C6FE" w:rsidTr="006B171F">
        <w:tc>
          <w:tcPr>
            <w:tcW w:w="3397" w:type="dxa"/>
          </w:tcPr>
          <w:p w14:paraId="67608209" w14:textId="02C305C7" w:rsidR="00A87FD4" w:rsidRPr="0010662B" w:rsidRDefault="00A87FD4" w:rsidP="00C56568">
            <w:pPr>
              <w:rPr>
                <w:color w:val="000000"/>
                <w:lang w:val="en-US"/>
              </w:rPr>
            </w:pPr>
            <w:r w:rsidRPr="0010662B">
              <w:rPr>
                <w:lang w:val="en-US"/>
              </w:rPr>
              <w:t>Distribution</w:t>
            </w:r>
            <w:r w:rsidRPr="0010662B">
              <w:rPr>
                <w:color w:val="000000"/>
                <w:lang w:val="en-US"/>
              </w:rPr>
              <w:t xml:space="preserve"> of DL </w:t>
            </w:r>
            <w:r w:rsidRPr="0010662B">
              <w:rPr>
                <w:rFonts w:hint="eastAsia"/>
                <w:color w:val="000000"/>
                <w:lang w:val="en-US"/>
              </w:rPr>
              <w:t>T</w:t>
            </w:r>
            <w:r w:rsidRPr="0010662B">
              <w:rPr>
                <w:color w:val="000000"/>
                <w:lang w:val="en-US"/>
              </w:rPr>
              <w:t xml:space="preserve">otal PRB </w:t>
            </w:r>
            <w:r w:rsidRPr="0010662B">
              <w:rPr>
                <w:rFonts w:hint="eastAsia"/>
                <w:color w:val="000000"/>
                <w:lang w:val="en-US"/>
              </w:rPr>
              <w:t>U</w:t>
            </w:r>
            <w:r w:rsidRPr="0010662B">
              <w:rPr>
                <w:color w:val="000000"/>
                <w:lang w:val="en-US"/>
              </w:rPr>
              <w:t>sage</w:t>
            </w:r>
          </w:p>
        </w:tc>
        <w:tc>
          <w:tcPr>
            <w:tcW w:w="851" w:type="dxa"/>
          </w:tcPr>
          <w:p w14:paraId="7C699411" w14:textId="2C949970" w:rsidR="00A87FD4" w:rsidRDefault="00A87FD4" w:rsidP="00C56568">
            <w:pPr>
              <w:rPr>
                <w:lang w:val="en-US"/>
              </w:rPr>
            </w:pPr>
            <w:r>
              <w:rPr>
                <w:lang w:val="en-US"/>
              </w:rPr>
              <w:t>DL</w:t>
            </w:r>
          </w:p>
        </w:tc>
        <w:tc>
          <w:tcPr>
            <w:tcW w:w="2410" w:type="dxa"/>
          </w:tcPr>
          <w:p w14:paraId="79625997" w14:textId="3715EE10" w:rsidR="00A87FD4" w:rsidRDefault="00A87FD4" w:rsidP="00C56568">
            <w:pPr>
              <w:rPr>
                <w:lang w:val="en-US"/>
              </w:rPr>
            </w:pPr>
            <w:r>
              <w:rPr>
                <w:lang w:val="en-US"/>
              </w:rPr>
              <w:t>gNB-DU</w:t>
            </w:r>
          </w:p>
        </w:tc>
        <w:tc>
          <w:tcPr>
            <w:tcW w:w="2693" w:type="dxa"/>
          </w:tcPr>
          <w:p w14:paraId="4D13FB27" w14:textId="04BD3C5B" w:rsidR="00A87FD4" w:rsidRDefault="00E71DD2" w:rsidP="00C56568">
            <w:pPr>
              <w:rPr>
                <w:lang w:val="en-US"/>
              </w:rPr>
            </w:pPr>
            <w:r>
              <w:rPr>
                <w:lang w:val="en-US"/>
              </w:rPr>
              <w:t>-</w:t>
            </w:r>
          </w:p>
        </w:tc>
      </w:tr>
      <w:tr w:rsidR="00A87FD4" w14:paraId="7A8BD926" w14:textId="31F97A95" w:rsidTr="006B171F">
        <w:tc>
          <w:tcPr>
            <w:tcW w:w="3397" w:type="dxa"/>
          </w:tcPr>
          <w:p w14:paraId="1801876C" w14:textId="13FB9846" w:rsidR="00A87FD4" w:rsidRPr="0010662B" w:rsidRDefault="00A87FD4" w:rsidP="00576245">
            <w:pPr>
              <w:rPr>
                <w:color w:val="000000"/>
                <w:lang w:val="en-US"/>
              </w:rPr>
            </w:pPr>
            <w:r w:rsidRPr="0010662B">
              <w:rPr>
                <w:lang w:val="en-US"/>
              </w:rPr>
              <w:t>Distribution</w:t>
            </w:r>
            <w:r w:rsidRPr="0010662B">
              <w:rPr>
                <w:color w:val="000000"/>
                <w:lang w:val="en-US"/>
              </w:rPr>
              <w:t xml:space="preserve"> of UL </w:t>
            </w:r>
            <w:r w:rsidRPr="0010662B">
              <w:rPr>
                <w:rFonts w:hint="eastAsia"/>
                <w:color w:val="000000"/>
                <w:lang w:val="en-US"/>
              </w:rPr>
              <w:t>T</w:t>
            </w:r>
            <w:r w:rsidRPr="0010662B">
              <w:rPr>
                <w:color w:val="000000"/>
                <w:lang w:val="en-US"/>
              </w:rPr>
              <w:t xml:space="preserve">otal PRB </w:t>
            </w:r>
            <w:r w:rsidRPr="0010662B">
              <w:rPr>
                <w:rFonts w:hint="eastAsia"/>
                <w:color w:val="000000"/>
                <w:lang w:val="en-US"/>
              </w:rPr>
              <w:t>U</w:t>
            </w:r>
            <w:r w:rsidRPr="0010662B">
              <w:rPr>
                <w:color w:val="000000"/>
                <w:lang w:val="en-US"/>
              </w:rPr>
              <w:t>sage</w:t>
            </w:r>
          </w:p>
        </w:tc>
        <w:tc>
          <w:tcPr>
            <w:tcW w:w="851" w:type="dxa"/>
          </w:tcPr>
          <w:p w14:paraId="0DB4F103" w14:textId="5C1BE1BF" w:rsidR="00A87FD4" w:rsidRDefault="00A87FD4" w:rsidP="00576245">
            <w:pPr>
              <w:rPr>
                <w:lang w:val="en-US"/>
              </w:rPr>
            </w:pPr>
            <w:r>
              <w:rPr>
                <w:lang w:val="en-US"/>
              </w:rPr>
              <w:t>UL</w:t>
            </w:r>
          </w:p>
        </w:tc>
        <w:tc>
          <w:tcPr>
            <w:tcW w:w="2410" w:type="dxa"/>
          </w:tcPr>
          <w:p w14:paraId="718EAB19" w14:textId="77777777" w:rsidR="00A87FD4" w:rsidRDefault="00A87FD4" w:rsidP="00576245">
            <w:pPr>
              <w:rPr>
                <w:lang w:val="en-US"/>
              </w:rPr>
            </w:pPr>
            <w:r>
              <w:rPr>
                <w:lang w:val="en-US"/>
              </w:rPr>
              <w:t>gNB-DU</w:t>
            </w:r>
          </w:p>
        </w:tc>
        <w:tc>
          <w:tcPr>
            <w:tcW w:w="2693" w:type="dxa"/>
          </w:tcPr>
          <w:p w14:paraId="0946C1F7" w14:textId="101FBEE2" w:rsidR="00A87FD4" w:rsidRDefault="00E71DD2" w:rsidP="00576245">
            <w:pPr>
              <w:rPr>
                <w:lang w:val="en-US"/>
              </w:rPr>
            </w:pPr>
            <w:r>
              <w:rPr>
                <w:lang w:val="en-US"/>
              </w:rPr>
              <w:t>-</w:t>
            </w:r>
          </w:p>
        </w:tc>
      </w:tr>
      <w:tr w:rsidR="00A87FD4" w14:paraId="6B669BF6" w14:textId="5CA62582" w:rsidTr="006B171F">
        <w:tc>
          <w:tcPr>
            <w:tcW w:w="3397" w:type="dxa"/>
          </w:tcPr>
          <w:p w14:paraId="7C80AEBC" w14:textId="46050121" w:rsidR="00A87FD4" w:rsidRPr="0010662B" w:rsidRDefault="00A87FD4" w:rsidP="00A87FD4">
            <w:pPr>
              <w:rPr>
                <w:color w:val="000000"/>
                <w:lang w:val="en-US"/>
              </w:rPr>
            </w:pPr>
            <w:r w:rsidRPr="0010662B">
              <w:rPr>
                <w:lang w:val="en-US"/>
              </w:rPr>
              <w:t>Average DL UE throughput in gNB</w:t>
            </w:r>
          </w:p>
        </w:tc>
        <w:tc>
          <w:tcPr>
            <w:tcW w:w="851" w:type="dxa"/>
          </w:tcPr>
          <w:p w14:paraId="6FBC5A68" w14:textId="7FF458BC" w:rsidR="00A87FD4" w:rsidRDefault="00A87FD4" w:rsidP="00A87FD4">
            <w:pPr>
              <w:rPr>
                <w:lang w:val="en-US"/>
              </w:rPr>
            </w:pPr>
            <w:r>
              <w:rPr>
                <w:lang w:val="en-US"/>
              </w:rPr>
              <w:t>DL</w:t>
            </w:r>
          </w:p>
        </w:tc>
        <w:tc>
          <w:tcPr>
            <w:tcW w:w="2410" w:type="dxa"/>
          </w:tcPr>
          <w:p w14:paraId="27E52837" w14:textId="0CBBDCA2" w:rsidR="00A87FD4" w:rsidRDefault="00A87FD4" w:rsidP="00A87FD4">
            <w:pPr>
              <w:rPr>
                <w:lang w:val="en-US"/>
              </w:rPr>
            </w:pPr>
            <w:r>
              <w:rPr>
                <w:lang w:val="en-US"/>
              </w:rPr>
              <w:t>gNB-DU</w:t>
            </w:r>
          </w:p>
        </w:tc>
        <w:tc>
          <w:tcPr>
            <w:tcW w:w="2693" w:type="dxa"/>
          </w:tcPr>
          <w:p w14:paraId="1D449721" w14:textId="71D939FD" w:rsidR="00A87FD4" w:rsidRDefault="00A87FD4" w:rsidP="00A87FD4">
            <w:pPr>
              <w:rPr>
                <w:lang w:val="en-US"/>
              </w:rPr>
            </w:pPr>
            <w:r w:rsidRPr="00A87FD4">
              <w:rPr>
                <w:lang w:val="en-US"/>
              </w:rPr>
              <w:t>Per-DRB- level-QoS</w:t>
            </w:r>
          </w:p>
        </w:tc>
      </w:tr>
      <w:tr w:rsidR="00A87FD4" w14:paraId="55FD209D" w14:textId="7B8E8733" w:rsidTr="006B171F">
        <w:tc>
          <w:tcPr>
            <w:tcW w:w="3397" w:type="dxa"/>
          </w:tcPr>
          <w:p w14:paraId="69BEF957" w14:textId="5E773B32" w:rsidR="00A87FD4" w:rsidRDefault="00A87FD4" w:rsidP="00C56568">
            <w:pPr>
              <w:rPr>
                <w:lang w:val="en-US"/>
              </w:rPr>
            </w:pPr>
            <w:r w:rsidRPr="002568C2">
              <w:rPr>
                <w:lang w:val="en-US"/>
              </w:rPr>
              <w:t>Distribution of DL UE throughput in gNB</w:t>
            </w:r>
          </w:p>
        </w:tc>
        <w:tc>
          <w:tcPr>
            <w:tcW w:w="851" w:type="dxa"/>
          </w:tcPr>
          <w:p w14:paraId="5E7062B5" w14:textId="3050C4A5" w:rsidR="00A87FD4" w:rsidRDefault="00A87FD4" w:rsidP="00C56568">
            <w:pPr>
              <w:rPr>
                <w:lang w:val="en-US"/>
              </w:rPr>
            </w:pPr>
            <w:r>
              <w:rPr>
                <w:lang w:val="en-US"/>
              </w:rPr>
              <w:t>DL</w:t>
            </w:r>
          </w:p>
        </w:tc>
        <w:tc>
          <w:tcPr>
            <w:tcW w:w="2410" w:type="dxa"/>
          </w:tcPr>
          <w:p w14:paraId="1887AD5F" w14:textId="706B8C6A" w:rsidR="00A87FD4" w:rsidRDefault="00A87FD4" w:rsidP="00C56568">
            <w:pPr>
              <w:rPr>
                <w:lang w:val="en-US"/>
              </w:rPr>
            </w:pPr>
            <w:r>
              <w:rPr>
                <w:lang w:val="en-US"/>
              </w:rPr>
              <w:t>gNB-DU</w:t>
            </w:r>
          </w:p>
        </w:tc>
        <w:tc>
          <w:tcPr>
            <w:tcW w:w="2693" w:type="dxa"/>
          </w:tcPr>
          <w:p w14:paraId="2812D367" w14:textId="3E3EC084" w:rsidR="00A87FD4" w:rsidRDefault="00E71DD2" w:rsidP="00C56568">
            <w:pPr>
              <w:rPr>
                <w:lang w:val="en-US"/>
              </w:rPr>
            </w:pPr>
            <w:r>
              <w:rPr>
                <w:lang w:val="en-US"/>
              </w:rPr>
              <w:t>-</w:t>
            </w:r>
          </w:p>
        </w:tc>
      </w:tr>
      <w:tr w:rsidR="00A87FD4" w14:paraId="085492AD" w14:textId="2DEAA5B1" w:rsidTr="006B171F">
        <w:tc>
          <w:tcPr>
            <w:tcW w:w="3397" w:type="dxa"/>
          </w:tcPr>
          <w:p w14:paraId="22F1F851" w14:textId="3E70A83F" w:rsidR="00A87FD4" w:rsidRDefault="00A87FD4" w:rsidP="00A87FD4">
            <w:pPr>
              <w:rPr>
                <w:lang w:val="en-US"/>
              </w:rPr>
            </w:pPr>
            <w:r w:rsidRPr="0010662B">
              <w:rPr>
                <w:lang w:val="en-US"/>
              </w:rPr>
              <w:lastRenderedPageBreak/>
              <w:t>Average UL UE throughput in gNB</w:t>
            </w:r>
          </w:p>
        </w:tc>
        <w:tc>
          <w:tcPr>
            <w:tcW w:w="851" w:type="dxa"/>
          </w:tcPr>
          <w:p w14:paraId="37CFF1C0" w14:textId="49861497" w:rsidR="00A87FD4" w:rsidRDefault="00A87FD4" w:rsidP="00A87FD4">
            <w:pPr>
              <w:rPr>
                <w:lang w:val="en-US"/>
              </w:rPr>
            </w:pPr>
            <w:r>
              <w:rPr>
                <w:lang w:val="en-US"/>
              </w:rPr>
              <w:t>UL</w:t>
            </w:r>
          </w:p>
        </w:tc>
        <w:tc>
          <w:tcPr>
            <w:tcW w:w="2410" w:type="dxa"/>
          </w:tcPr>
          <w:p w14:paraId="3F7A20AD" w14:textId="504F3E04" w:rsidR="00A87FD4" w:rsidRDefault="00A87FD4" w:rsidP="00A87FD4">
            <w:pPr>
              <w:rPr>
                <w:lang w:val="en-US"/>
              </w:rPr>
            </w:pPr>
            <w:r>
              <w:rPr>
                <w:lang w:val="en-US"/>
              </w:rPr>
              <w:t>gNB-DU</w:t>
            </w:r>
          </w:p>
        </w:tc>
        <w:tc>
          <w:tcPr>
            <w:tcW w:w="2693" w:type="dxa"/>
          </w:tcPr>
          <w:p w14:paraId="4B446317" w14:textId="57551664" w:rsidR="00A87FD4" w:rsidRDefault="00A87FD4" w:rsidP="00A87FD4">
            <w:pPr>
              <w:rPr>
                <w:lang w:val="en-US"/>
              </w:rPr>
            </w:pPr>
            <w:r w:rsidRPr="00A87FD4">
              <w:rPr>
                <w:lang w:val="en-US"/>
              </w:rPr>
              <w:t>Per-DRB- level-QoS</w:t>
            </w:r>
          </w:p>
        </w:tc>
      </w:tr>
      <w:tr w:rsidR="00A87FD4" w14:paraId="238C073B" w14:textId="144E2937" w:rsidTr="006B171F">
        <w:tc>
          <w:tcPr>
            <w:tcW w:w="3397" w:type="dxa"/>
          </w:tcPr>
          <w:p w14:paraId="2985F333" w14:textId="2A951B0C" w:rsidR="00A87FD4" w:rsidRDefault="00A87FD4" w:rsidP="00576245">
            <w:pPr>
              <w:rPr>
                <w:lang w:val="en-US"/>
              </w:rPr>
            </w:pPr>
            <w:r w:rsidRPr="002568C2">
              <w:rPr>
                <w:lang w:val="en-US"/>
              </w:rPr>
              <w:t xml:space="preserve">Distribution of </w:t>
            </w:r>
            <w:r>
              <w:rPr>
                <w:lang w:val="en-US"/>
              </w:rPr>
              <w:t>U</w:t>
            </w:r>
            <w:r w:rsidRPr="002568C2">
              <w:rPr>
                <w:lang w:val="en-US"/>
              </w:rPr>
              <w:t>L UE throughput in gNB</w:t>
            </w:r>
          </w:p>
        </w:tc>
        <w:tc>
          <w:tcPr>
            <w:tcW w:w="851" w:type="dxa"/>
          </w:tcPr>
          <w:p w14:paraId="12CFBFC0" w14:textId="6DB3E1B4" w:rsidR="00A87FD4" w:rsidRDefault="00A87FD4" w:rsidP="00576245">
            <w:pPr>
              <w:rPr>
                <w:lang w:val="en-US"/>
              </w:rPr>
            </w:pPr>
            <w:r>
              <w:rPr>
                <w:lang w:val="en-US"/>
              </w:rPr>
              <w:t>UL</w:t>
            </w:r>
          </w:p>
        </w:tc>
        <w:tc>
          <w:tcPr>
            <w:tcW w:w="2410" w:type="dxa"/>
          </w:tcPr>
          <w:p w14:paraId="46FBE285" w14:textId="77777777" w:rsidR="00A87FD4" w:rsidRDefault="00A87FD4" w:rsidP="00576245">
            <w:pPr>
              <w:rPr>
                <w:lang w:val="en-US"/>
              </w:rPr>
            </w:pPr>
            <w:r>
              <w:rPr>
                <w:lang w:val="en-US"/>
              </w:rPr>
              <w:t>gNB-DU</w:t>
            </w:r>
          </w:p>
        </w:tc>
        <w:tc>
          <w:tcPr>
            <w:tcW w:w="2693" w:type="dxa"/>
          </w:tcPr>
          <w:p w14:paraId="482DE3E1" w14:textId="412717F6" w:rsidR="00A87FD4" w:rsidRDefault="00E71DD2" w:rsidP="00576245">
            <w:pPr>
              <w:rPr>
                <w:lang w:val="en-US"/>
              </w:rPr>
            </w:pPr>
            <w:r>
              <w:rPr>
                <w:lang w:val="en-US"/>
              </w:rPr>
              <w:t>-</w:t>
            </w:r>
          </w:p>
        </w:tc>
      </w:tr>
      <w:tr w:rsidR="00A87FD4" w14:paraId="5B55F374" w14:textId="3903495C" w:rsidTr="006B171F">
        <w:tc>
          <w:tcPr>
            <w:tcW w:w="3397" w:type="dxa"/>
          </w:tcPr>
          <w:p w14:paraId="1E7C0806" w14:textId="6F87982A" w:rsidR="00A87FD4" w:rsidRDefault="00A87FD4" w:rsidP="00A87FD4">
            <w:pPr>
              <w:rPr>
                <w:lang w:val="en-US"/>
              </w:rPr>
            </w:pPr>
            <w:r w:rsidRPr="0010662B">
              <w:rPr>
                <w:lang w:val="en-US"/>
              </w:rPr>
              <w:t>Volume of unrestricted DL UE data in gNB</w:t>
            </w:r>
          </w:p>
        </w:tc>
        <w:tc>
          <w:tcPr>
            <w:tcW w:w="851" w:type="dxa"/>
          </w:tcPr>
          <w:p w14:paraId="174C7D8A" w14:textId="5EA70904" w:rsidR="00A87FD4" w:rsidRDefault="00A87FD4" w:rsidP="00A87FD4">
            <w:pPr>
              <w:rPr>
                <w:lang w:val="en-US"/>
              </w:rPr>
            </w:pPr>
            <w:r>
              <w:rPr>
                <w:lang w:val="en-US"/>
              </w:rPr>
              <w:t>DL</w:t>
            </w:r>
          </w:p>
        </w:tc>
        <w:tc>
          <w:tcPr>
            <w:tcW w:w="2410" w:type="dxa"/>
          </w:tcPr>
          <w:p w14:paraId="6C78C2D0" w14:textId="0608F77D" w:rsidR="00A87FD4" w:rsidRDefault="00A87FD4" w:rsidP="00A87FD4">
            <w:pPr>
              <w:rPr>
                <w:lang w:val="en-US"/>
              </w:rPr>
            </w:pPr>
            <w:r>
              <w:rPr>
                <w:lang w:val="en-US"/>
              </w:rPr>
              <w:t>gNB-DU</w:t>
            </w:r>
          </w:p>
        </w:tc>
        <w:tc>
          <w:tcPr>
            <w:tcW w:w="2693" w:type="dxa"/>
          </w:tcPr>
          <w:p w14:paraId="6FD6A1CB" w14:textId="4E1CEC43" w:rsidR="00A87FD4" w:rsidRDefault="00A87FD4" w:rsidP="00A87FD4">
            <w:pPr>
              <w:rPr>
                <w:lang w:val="en-US"/>
              </w:rPr>
            </w:pPr>
            <w:r w:rsidRPr="00A87FD4">
              <w:rPr>
                <w:lang w:val="en-US"/>
              </w:rPr>
              <w:t>Per-DRB- level-QoS</w:t>
            </w:r>
          </w:p>
        </w:tc>
      </w:tr>
      <w:tr w:rsidR="00A87FD4" w14:paraId="5761E402" w14:textId="64121CED" w:rsidTr="006B171F">
        <w:tc>
          <w:tcPr>
            <w:tcW w:w="3397" w:type="dxa"/>
          </w:tcPr>
          <w:p w14:paraId="6512B629" w14:textId="62414160" w:rsidR="00A87FD4" w:rsidRDefault="00A87FD4" w:rsidP="00A87FD4">
            <w:pPr>
              <w:rPr>
                <w:lang w:val="en-US"/>
              </w:rPr>
            </w:pPr>
            <w:r w:rsidRPr="0010662B">
              <w:rPr>
                <w:lang w:val="en-US"/>
              </w:rPr>
              <w:t>Volume of unrestricted UL UE data in gNB</w:t>
            </w:r>
          </w:p>
        </w:tc>
        <w:tc>
          <w:tcPr>
            <w:tcW w:w="851" w:type="dxa"/>
          </w:tcPr>
          <w:p w14:paraId="19E325E1" w14:textId="4101A8BB" w:rsidR="00A87FD4" w:rsidRDefault="00A87FD4" w:rsidP="00A87FD4">
            <w:pPr>
              <w:rPr>
                <w:lang w:val="en-US"/>
              </w:rPr>
            </w:pPr>
            <w:r>
              <w:rPr>
                <w:lang w:val="en-US"/>
              </w:rPr>
              <w:t>UL</w:t>
            </w:r>
          </w:p>
        </w:tc>
        <w:tc>
          <w:tcPr>
            <w:tcW w:w="2410" w:type="dxa"/>
          </w:tcPr>
          <w:p w14:paraId="3A30DA31" w14:textId="77777777" w:rsidR="00A87FD4" w:rsidRDefault="00A87FD4" w:rsidP="00A87FD4">
            <w:pPr>
              <w:rPr>
                <w:lang w:val="en-US"/>
              </w:rPr>
            </w:pPr>
            <w:r>
              <w:rPr>
                <w:lang w:val="en-US"/>
              </w:rPr>
              <w:t>gNB-DU</w:t>
            </w:r>
          </w:p>
        </w:tc>
        <w:tc>
          <w:tcPr>
            <w:tcW w:w="2693" w:type="dxa"/>
          </w:tcPr>
          <w:p w14:paraId="7F2F5F24" w14:textId="61A279BD" w:rsidR="00A87FD4" w:rsidRDefault="00A87FD4" w:rsidP="00A87FD4">
            <w:pPr>
              <w:rPr>
                <w:lang w:val="en-US"/>
              </w:rPr>
            </w:pPr>
            <w:r w:rsidRPr="00A87FD4">
              <w:rPr>
                <w:lang w:val="en-US"/>
              </w:rPr>
              <w:t>Per-DRB- level-QoS</w:t>
            </w:r>
          </w:p>
        </w:tc>
      </w:tr>
      <w:tr w:rsidR="00A87FD4" w14:paraId="3B79815B" w14:textId="538084D4" w:rsidTr="006B171F">
        <w:tc>
          <w:tcPr>
            <w:tcW w:w="3397" w:type="dxa"/>
          </w:tcPr>
          <w:p w14:paraId="696E0D61" w14:textId="7F0500CD" w:rsidR="00A87FD4" w:rsidRPr="00A273CD" w:rsidRDefault="00A87FD4" w:rsidP="00C56568">
            <w:pPr>
              <w:rPr>
                <w:lang w:val="en-US"/>
              </w:rPr>
            </w:pPr>
            <w:r w:rsidRPr="0010662B">
              <w:rPr>
                <w:lang w:val="en-US"/>
              </w:rPr>
              <w:t>Mean number of RRC Connections</w:t>
            </w:r>
          </w:p>
        </w:tc>
        <w:tc>
          <w:tcPr>
            <w:tcW w:w="851" w:type="dxa"/>
          </w:tcPr>
          <w:p w14:paraId="3E0438C6" w14:textId="0BE9A84E" w:rsidR="00A87FD4" w:rsidRDefault="00A87FD4" w:rsidP="00C56568">
            <w:pPr>
              <w:rPr>
                <w:lang w:val="en-US"/>
              </w:rPr>
            </w:pPr>
            <w:r>
              <w:rPr>
                <w:lang w:val="en-US"/>
              </w:rPr>
              <w:t>-</w:t>
            </w:r>
          </w:p>
        </w:tc>
        <w:tc>
          <w:tcPr>
            <w:tcW w:w="2410" w:type="dxa"/>
          </w:tcPr>
          <w:p w14:paraId="4302EB68" w14:textId="05696E72" w:rsidR="00A87FD4" w:rsidRDefault="00A87FD4" w:rsidP="00C56568">
            <w:pPr>
              <w:rPr>
                <w:lang w:val="en-US"/>
              </w:rPr>
            </w:pPr>
            <w:r>
              <w:rPr>
                <w:lang w:val="en-US"/>
              </w:rPr>
              <w:t>gNB-CU-CP / gNB-CU</w:t>
            </w:r>
          </w:p>
        </w:tc>
        <w:tc>
          <w:tcPr>
            <w:tcW w:w="2693" w:type="dxa"/>
          </w:tcPr>
          <w:p w14:paraId="620DC8B3" w14:textId="09ACB06C" w:rsidR="00A87FD4" w:rsidRDefault="00E71DD2" w:rsidP="00C56568">
            <w:pPr>
              <w:rPr>
                <w:lang w:val="en-US"/>
              </w:rPr>
            </w:pPr>
            <w:r>
              <w:rPr>
                <w:lang w:val="en-US"/>
              </w:rPr>
              <w:t>-</w:t>
            </w:r>
          </w:p>
        </w:tc>
      </w:tr>
      <w:tr w:rsidR="00A87FD4" w14:paraId="65DDC2D1" w14:textId="02753520" w:rsidTr="006B171F">
        <w:tc>
          <w:tcPr>
            <w:tcW w:w="3397" w:type="dxa"/>
          </w:tcPr>
          <w:p w14:paraId="50D8D1FC" w14:textId="7B99E31B" w:rsidR="00A87FD4" w:rsidRPr="00A273CD" w:rsidRDefault="00A87FD4" w:rsidP="00576245">
            <w:pPr>
              <w:rPr>
                <w:lang w:val="en-US"/>
              </w:rPr>
            </w:pPr>
            <w:r w:rsidRPr="0010662B">
              <w:rPr>
                <w:lang w:val="en-US"/>
              </w:rPr>
              <w:t>Max number of RRC Connections</w:t>
            </w:r>
          </w:p>
        </w:tc>
        <w:tc>
          <w:tcPr>
            <w:tcW w:w="851" w:type="dxa"/>
          </w:tcPr>
          <w:p w14:paraId="28FCA044" w14:textId="77777777" w:rsidR="00A87FD4" w:rsidRDefault="00A87FD4" w:rsidP="00576245">
            <w:pPr>
              <w:rPr>
                <w:lang w:val="en-US"/>
              </w:rPr>
            </w:pPr>
            <w:r>
              <w:rPr>
                <w:lang w:val="en-US"/>
              </w:rPr>
              <w:t>-</w:t>
            </w:r>
          </w:p>
        </w:tc>
        <w:tc>
          <w:tcPr>
            <w:tcW w:w="2410" w:type="dxa"/>
          </w:tcPr>
          <w:p w14:paraId="7E9D23DF" w14:textId="77777777" w:rsidR="00A87FD4" w:rsidRDefault="00A87FD4" w:rsidP="00576245">
            <w:pPr>
              <w:rPr>
                <w:lang w:val="en-US"/>
              </w:rPr>
            </w:pPr>
            <w:r>
              <w:rPr>
                <w:lang w:val="en-US"/>
              </w:rPr>
              <w:t>gNB-CU-CP / gNB-CU</w:t>
            </w:r>
          </w:p>
        </w:tc>
        <w:tc>
          <w:tcPr>
            <w:tcW w:w="2693" w:type="dxa"/>
          </w:tcPr>
          <w:p w14:paraId="6D7613AD" w14:textId="2414892A" w:rsidR="00A87FD4" w:rsidRDefault="00E71DD2" w:rsidP="00576245">
            <w:pPr>
              <w:rPr>
                <w:lang w:val="en-US"/>
              </w:rPr>
            </w:pPr>
            <w:r>
              <w:rPr>
                <w:lang w:val="en-US"/>
              </w:rPr>
              <w:t>-</w:t>
            </w:r>
          </w:p>
        </w:tc>
      </w:tr>
      <w:tr w:rsidR="00A87FD4" w14:paraId="5C239852" w14:textId="65BF156F" w:rsidTr="006B171F">
        <w:tc>
          <w:tcPr>
            <w:tcW w:w="3397" w:type="dxa"/>
          </w:tcPr>
          <w:p w14:paraId="3F645C98" w14:textId="4409AC67" w:rsidR="00A87FD4" w:rsidRPr="00A273CD" w:rsidRDefault="00A87FD4" w:rsidP="005106C4">
            <w:pPr>
              <w:rPr>
                <w:lang w:val="en-US"/>
              </w:rPr>
            </w:pPr>
            <w:r w:rsidRPr="0010662B">
              <w:rPr>
                <w:lang w:val="en-US"/>
              </w:rPr>
              <w:t>Number of PDU Sessions requested to setup</w:t>
            </w:r>
          </w:p>
        </w:tc>
        <w:tc>
          <w:tcPr>
            <w:tcW w:w="851" w:type="dxa"/>
          </w:tcPr>
          <w:p w14:paraId="08411993" w14:textId="4227D2AB" w:rsidR="00A87FD4" w:rsidRDefault="00A87FD4" w:rsidP="005106C4">
            <w:pPr>
              <w:rPr>
                <w:lang w:val="en-US"/>
              </w:rPr>
            </w:pPr>
            <w:r>
              <w:rPr>
                <w:lang w:val="en-US"/>
              </w:rPr>
              <w:t>-</w:t>
            </w:r>
          </w:p>
        </w:tc>
        <w:tc>
          <w:tcPr>
            <w:tcW w:w="2410" w:type="dxa"/>
          </w:tcPr>
          <w:p w14:paraId="447ED486" w14:textId="75481501" w:rsidR="00A87FD4" w:rsidRDefault="00A87FD4" w:rsidP="005106C4">
            <w:pPr>
              <w:rPr>
                <w:lang w:val="en-US"/>
              </w:rPr>
            </w:pPr>
            <w:r>
              <w:rPr>
                <w:lang w:val="en-US"/>
              </w:rPr>
              <w:t>gNB-CU-CP / gNB-CU</w:t>
            </w:r>
          </w:p>
        </w:tc>
        <w:tc>
          <w:tcPr>
            <w:tcW w:w="2693" w:type="dxa"/>
          </w:tcPr>
          <w:p w14:paraId="50ABF464" w14:textId="02B4CC19" w:rsidR="00A87FD4" w:rsidRDefault="00A87FD4" w:rsidP="005106C4">
            <w:pPr>
              <w:rPr>
                <w:lang w:val="en-US"/>
              </w:rPr>
            </w:pPr>
            <w:r>
              <w:rPr>
                <w:lang w:val="en-US"/>
              </w:rPr>
              <w:t>Per S-NSSAI</w:t>
            </w:r>
          </w:p>
        </w:tc>
      </w:tr>
      <w:tr w:rsidR="00A87FD4" w14:paraId="1475D8AF" w14:textId="77777777" w:rsidTr="006B171F">
        <w:tc>
          <w:tcPr>
            <w:tcW w:w="3397" w:type="dxa"/>
          </w:tcPr>
          <w:p w14:paraId="434B1D6F" w14:textId="5CF54969" w:rsidR="00A87FD4" w:rsidRPr="00A273CD" w:rsidRDefault="00A87FD4" w:rsidP="00576245">
            <w:pPr>
              <w:rPr>
                <w:lang w:val="en-US"/>
              </w:rPr>
            </w:pPr>
            <w:r w:rsidRPr="0010662B">
              <w:rPr>
                <w:lang w:val="en-US"/>
              </w:rPr>
              <w:t>Number of PDU Sessions successfully setup</w:t>
            </w:r>
          </w:p>
        </w:tc>
        <w:tc>
          <w:tcPr>
            <w:tcW w:w="851" w:type="dxa"/>
          </w:tcPr>
          <w:p w14:paraId="33B4F19C" w14:textId="77777777" w:rsidR="00A87FD4" w:rsidRDefault="00A87FD4" w:rsidP="00576245">
            <w:pPr>
              <w:rPr>
                <w:lang w:val="en-US"/>
              </w:rPr>
            </w:pPr>
            <w:r>
              <w:rPr>
                <w:lang w:val="en-US"/>
              </w:rPr>
              <w:t>-</w:t>
            </w:r>
          </w:p>
        </w:tc>
        <w:tc>
          <w:tcPr>
            <w:tcW w:w="2410" w:type="dxa"/>
          </w:tcPr>
          <w:p w14:paraId="3FA5AFAF" w14:textId="77777777" w:rsidR="00A87FD4" w:rsidRDefault="00A87FD4" w:rsidP="00576245">
            <w:pPr>
              <w:rPr>
                <w:lang w:val="en-US"/>
              </w:rPr>
            </w:pPr>
            <w:r>
              <w:rPr>
                <w:lang w:val="en-US"/>
              </w:rPr>
              <w:t>gNB-CU-CP / gNB-CU</w:t>
            </w:r>
          </w:p>
        </w:tc>
        <w:tc>
          <w:tcPr>
            <w:tcW w:w="2693" w:type="dxa"/>
          </w:tcPr>
          <w:p w14:paraId="5251A763" w14:textId="0287C8AE" w:rsidR="00A87FD4" w:rsidRDefault="00A87FD4" w:rsidP="00576245">
            <w:pPr>
              <w:rPr>
                <w:lang w:val="en-US"/>
              </w:rPr>
            </w:pPr>
            <w:r>
              <w:rPr>
                <w:lang w:val="en-US"/>
              </w:rPr>
              <w:t>Per S-NSSAI</w:t>
            </w:r>
          </w:p>
        </w:tc>
      </w:tr>
      <w:tr w:rsidR="00A87FD4" w14:paraId="730028D1" w14:textId="00D0CF4E" w:rsidTr="006B171F">
        <w:tc>
          <w:tcPr>
            <w:tcW w:w="3397" w:type="dxa"/>
          </w:tcPr>
          <w:p w14:paraId="5C976272" w14:textId="07C9BDC3" w:rsidR="00A87FD4" w:rsidRPr="00A273CD" w:rsidRDefault="00A87FD4" w:rsidP="005106C4">
            <w:pPr>
              <w:rPr>
                <w:lang w:val="en-US"/>
              </w:rPr>
            </w:pPr>
            <w:r w:rsidRPr="0010662B">
              <w:rPr>
                <w:lang w:val="en-US"/>
              </w:rPr>
              <w:t>Number of PDU Sessions failed to setup</w:t>
            </w:r>
          </w:p>
        </w:tc>
        <w:tc>
          <w:tcPr>
            <w:tcW w:w="851" w:type="dxa"/>
          </w:tcPr>
          <w:p w14:paraId="36A89564" w14:textId="0918CA88" w:rsidR="00A87FD4" w:rsidRDefault="005030DF" w:rsidP="005030DF">
            <w:pPr>
              <w:tabs>
                <w:tab w:val="left" w:pos="421"/>
              </w:tabs>
              <w:rPr>
                <w:lang w:val="en-US"/>
              </w:rPr>
            </w:pPr>
            <w:r>
              <w:rPr>
                <w:lang w:val="en-US"/>
              </w:rPr>
              <w:t>-</w:t>
            </w:r>
          </w:p>
        </w:tc>
        <w:tc>
          <w:tcPr>
            <w:tcW w:w="2410" w:type="dxa"/>
          </w:tcPr>
          <w:p w14:paraId="7C77FF55" w14:textId="50F33388" w:rsidR="00A87FD4" w:rsidRDefault="005030DF" w:rsidP="005106C4">
            <w:pPr>
              <w:rPr>
                <w:lang w:val="en-US"/>
              </w:rPr>
            </w:pPr>
            <w:r>
              <w:rPr>
                <w:lang w:val="en-US"/>
              </w:rPr>
              <w:t>gNB-CU-CP / gNB-CU</w:t>
            </w:r>
          </w:p>
        </w:tc>
        <w:tc>
          <w:tcPr>
            <w:tcW w:w="2693" w:type="dxa"/>
          </w:tcPr>
          <w:p w14:paraId="228B5033" w14:textId="7E2FE734" w:rsidR="00A87FD4" w:rsidRDefault="005030DF" w:rsidP="005106C4">
            <w:pPr>
              <w:rPr>
                <w:lang w:val="en-US"/>
              </w:rPr>
            </w:pPr>
            <w:r>
              <w:rPr>
                <w:lang w:val="en-US"/>
              </w:rPr>
              <w:t>Per failure cause</w:t>
            </w:r>
          </w:p>
        </w:tc>
      </w:tr>
      <w:tr w:rsidR="00A87FD4" w14:paraId="0046AC8B" w14:textId="722F0066" w:rsidTr="006B171F">
        <w:tc>
          <w:tcPr>
            <w:tcW w:w="3397" w:type="dxa"/>
          </w:tcPr>
          <w:p w14:paraId="682AC3A6" w14:textId="0D8D165B" w:rsidR="00A87FD4" w:rsidRDefault="004A2C20" w:rsidP="005106C4">
            <w:pPr>
              <w:rPr>
                <w:lang w:val="en-US"/>
              </w:rPr>
            </w:pPr>
            <w:r w:rsidRPr="0010662B">
              <w:rPr>
                <w:lang w:val="en-US"/>
              </w:rPr>
              <w:t>Number of requested handover preparations</w:t>
            </w:r>
          </w:p>
        </w:tc>
        <w:tc>
          <w:tcPr>
            <w:tcW w:w="851" w:type="dxa"/>
          </w:tcPr>
          <w:p w14:paraId="4BA09C88" w14:textId="789F5009" w:rsidR="00A87FD4" w:rsidRDefault="004A2C20" w:rsidP="005106C4">
            <w:pPr>
              <w:rPr>
                <w:lang w:val="en-US"/>
              </w:rPr>
            </w:pPr>
            <w:r>
              <w:rPr>
                <w:lang w:val="en-US"/>
              </w:rPr>
              <w:t>-</w:t>
            </w:r>
          </w:p>
        </w:tc>
        <w:tc>
          <w:tcPr>
            <w:tcW w:w="2410" w:type="dxa"/>
          </w:tcPr>
          <w:p w14:paraId="6BA1F674" w14:textId="1D0CD4C1" w:rsidR="00A87FD4" w:rsidRDefault="005030DF" w:rsidP="005106C4">
            <w:pPr>
              <w:rPr>
                <w:lang w:val="en-US"/>
              </w:rPr>
            </w:pPr>
            <w:r>
              <w:rPr>
                <w:lang w:val="en-US"/>
              </w:rPr>
              <w:t>gNB-CU-CP / gNB-CU</w:t>
            </w:r>
          </w:p>
        </w:tc>
        <w:tc>
          <w:tcPr>
            <w:tcW w:w="2693" w:type="dxa"/>
          </w:tcPr>
          <w:p w14:paraId="3F78B34E" w14:textId="42DEC801" w:rsidR="00A87FD4" w:rsidRDefault="00E71DD2" w:rsidP="005106C4">
            <w:pPr>
              <w:rPr>
                <w:lang w:val="en-US"/>
              </w:rPr>
            </w:pPr>
            <w:r>
              <w:rPr>
                <w:lang w:val="en-US"/>
              </w:rPr>
              <w:t>-</w:t>
            </w:r>
          </w:p>
        </w:tc>
      </w:tr>
      <w:tr w:rsidR="00702DA3" w14:paraId="34D0499B" w14:textId="5204E479" w:rsidTr="006B171F">
        <w:tc>
          <w:tcPr>
            <w:tcW w:w="3397" w:type="dxa"/>
          </w:tcPr>
          <w:p w14:paraId="3256041F" w14:textId="63AC26F9" w:rsidR="00702DA3" w:rsidRDefault="00702DA3" w:rsidP="00702DA3">
            <w:pPr>
              <w:rPr>
                <w:lang w:val="en-US"/>
              </w:rPr>
            </w:pPr>
            <w:r w:rsidRPr="0010662B">
              <w:rPr>
                <w:lang w:val="en-US"/>
              </w:rPr>
              <w:t>Number of successful handover preparations</w:t>
            </w:r>
          </w:p>
        </w:tc>
        <w:tc>
          <w:tcPr>
            <w:tcW w:w="851" w:type="dxa"/>
          </w:tcPr>
          <w:p w14:paraId="28E8F8E0" w14:textId="12CE6534" w:rsidR="00702DA3" w:rsidRDefault="00702DA3" w:rsidP="00702DA3">
            <w:pPr>
              <w:rPr>
                <w:lang w:val="en-US"/>
              </w:rPr>
            </w:pPr>
            <w:r>
              <w:rPr>
                <w:lang w:val="en-US"/>
              </w:rPr>
              <w:t>-</w:t>
            </w:r>
          </w:p>
        </w:tc>
        <w:tc>
          <w:tcPr>
            <w:tcW w:w="2410" w:type="dxa"/>
          </w:tcPr>
          <w:p w14:paraId="0CA0628C" w14:textId="0AE7F49A" w:rsidR="00702DA3" w:rsidRDefault="00702DA3" w:rsidP="00702DA3">
            <w:pPr>
              <w:rPr>
                <w:lang w:val="en-US"/>
              </w:rPr>
            </w:pPr>
            <w:r>
              <w:rPr>
                <w:lang w:val="en-US"/>
              </w:rPr>
              <w:t>gNB-CU-CP / gNB-CU</w:t>
            </w:r>
          </w:p>
        </w:tc>
        <w:tc>
          <w:tcPr>
            <w:tcW w:w="2693" w:type="dxa"/>
          </w:tcPr>
          <w:p w14:paraId="7FF15F09" w14:textId="74A54EB3" w:rsidR="00702DA3" w:rsidRDefault="00702DA3" w:rsidP="00702DA3">
            <w:pPr>
              <w:rPr>
                <w:lang w:val="en-US"/>
              </w:rPr>
            </w:pPr>
            <w:r>
              <w:rPr>
                <w:lang w:val="en-US"/>
              </w:rPr>
              <w:t>-</w:t>
            </w:r>
          </w:p>
        </w:tc>
      </w:tr>
      <w:tr w:rsidR="00702DA3" w14:paraId="56B35E4A" w14:textId="55304D7A" w:rsidTr="006B171F">
        <w:tc>
          <w:tcPr>
            <w:tcW w:w="3397" w:type="dxa"/>
          </w:tcPr>
          <w:p w14:paraId="35A4957A" w14:textId="42BACFBA" w:rsidR="00702DA3" w:rsidRDefault="00702DA3" w:rsidP="00702DA3">
            <w:pPr>
              <w:rPr>
                <w:lang w:val="en-US"/>
              </w:rPr>
            </w:pPr>
            <w:r w:rsidRPr="0010662B">
              <w:rPr>
                <w:lang w:val="en-US"/>
              </w:rPr>
              <w:t>Number of failed handover preparations</w:t>
            </w:r>
          </w:p>
        </w:tc>
        <w:tc>
          <w:tcPr>
            <w:tcW w:w="851" w:type="dxa"/>
          </w:tcPr>
          <w:p w14:paraId="06073ED1" w14:textId="130D4027" w:rsidR="00702DA3" w:rsidRDefault="00702DA3" w:rsidP="00702DA3">
            <w:pPr>
              <w:rPr>
                <w:lang w:val="en-US"/>
              </w:rPr>
            </w:pPr>
            <w:r>
              <w:rPr>
                <w:lang w:val="en-US"/>
              </w:rPr>
              <w:t>-</w:t>
            </w:r>
          </w:p>
        </w:tc>
        <w:tc>
          <w:tcPr>
            <w:tcW w:w="2410" w:type="dxa"/>
          </w:tcPr>
          <w:p w14:paraId="5F019511" w14:textId="7F9F71F0" w:rsidR="00702DA3" w:rsidRDefault="00702DA3" w:rsidP="00702DA3">
            <w:pPr>
              <w:rPr>
                <w:lang w:val="en-US"/>
              </w:rPr>
            </w:pPr>
            <w:r>
              <w:rPr>
                <w:lang w:val="en-US"/>
              </w:rPr>
              <w:t>gNB-CU-CP / gNB-CU</w:t>
            </w:r>
          </w:p>
        </w:tc>
        <w:tc>
          <w:tcPr>
            <w:tcW w:w="2693" w:type="dxa"/>
          </w:tcPr>
          <w:p w14:paraId="5AC08F68" w14:textId="1C09676E" w:rsidR="00702DA3" w:rsidRDefault="00702DA3" w:rsidP="00702DA3">
            <w:pPr>
              <w:rPr>
                <w:lang w:val="en-US"/>
              </w:rPr>
            </w:pPr>
            <w:r>
              <w:rPr>
                <w:lang w:val="en-US"/>
              </w:rPr>
              <w:t>Per failure cause</w:t>
            </w:r>
          </w:p>
        </w:tc>
      </w:tr>
      <w:tr w:rsidR="00702DA3" w14:paraId="37036641" w14:textId="4700B8D7" w:rsidTr="006B171F">
        <w:tc>
          <w:tcPr>
            <w:tcW w:w="3397" w:type="dxa"/>
          </w:tcPr>
          <w:p w14:paraId="3A35294E" w14:textId="0D96CEFE" w:rsidR="00702DA3" w:rsidRDefault="00702DA3" w:rsidP="00702DA3">
            <w:pPr>
              <w:rPr>
                <w:lang w:val="en-US"/>
              </w:rPr>
            </w:pPr>
            <w:r w:rsidRPr="0010662B">
              <w:rPr>
                <w:lang w:val="en-US"/>
              </w:rPr>
              <w:t>Number of requested handover resource allocations</w:t>
            </w:r>
          </w:p>
        </w:tc>
        <w:tc>
          <w:tcPr>
            <w:tcW w:w="851" w:type="dxa"/>
          </w:tcPr>
          <w:p w14:paraId="247E68CF" w14:textId="7E62DDD9" w:rsidR="00702DA3" w:rsidRDefault="00702DA3" w:rsidP="00702DA3">
            <w:pPr>
              <w:rPr>
                <w:lang w:val="en-US"/>
              </w:rPr>
            </w:pPr>
            <w:r>
              <w:rPr>
                <w:lang w:val="en-US"/>
              </w:rPr>
              <w:t>-</w:t>
            </w:r>
          </w:p>
        </w:tc>
        <w:tc>
          <w:tcPr>
            <w:tcW w:w="2410" w:type="dxa"/>
          </w:tcPr>
          <w:p w14:paraId="20878E04" w14:textId="22E2F4A8" w:rsidR="00702DA3" w:rsidRDefault="00702DA3" w:rsidP="00702DA3">
            <w:pPr>
              <w:rPr>
                <w:lang w:val="en-US"/>
              </w:rPr>
            </w:pPr>
            <w:r>
              <w:rPr>
                <w:lang w:val="en-US"/>
              </w:rPr>
              <w:t>gNB-CU-CP / gNB-CU</w:t>
            </w:r>
          </w:p>
        </w:tc>
        <w:tc>
          <w:tcPr>
            <w:tcW w:w="2693" w:type="dxa"/>
          </w:tcPr>
          <w:p w14:paraId="0B5FE781" w14:textId="04C92B68" w:rsidR="00702DA3" w:rsidRDefault="00702DA3" w:rsidP="00702DA3">
            <w:pPr>
              <w:rPr>
                <w:lang w:val="en-US"/>
              </w:rPr>
            </w:pPr>
            <w:r>
              <w:rPr>
                <w:lang w:val="en-US"/>
              </w:rPr>
              <w:t>-</w:t>
            </w:r>
          </w:p>
        </w:tc>
      </w:tr>
      <w:tr w:rsidR="00702DA3" w14:paraId="58325D26" w14:textId="456ED179" w:rsidTr="006B171F">
        <w:tc>
          <w:tcPr>
            <w:tcW w:w="3397" w:type="dxa"/>
          </w:tcPr>
          <w:p w14:paraId="18769891" w14:textId="70AE604B" w:rsidR="00702DA3" w:rsidRDefault="00A919CD" w:rsidP="00702DA3">
            <w:pPr>
              <w:rPr>
                <w:lang w:val="en-US"/>
              </w:rPr>
            </w:pPr>
            <w:r w:rsidRPr="0010662B">
              <w:rPr>
                <w:lang w:val="en-US"/>
              </w:rPr>
              <w:t>Number of successful handover resource allocations</w:t>
            </w:r>
          </w:p>
        </w:tc>
        <w:tc>
          <w:tcPr>
            <w:tcW w:w="851" w:type="dxa"/>
          </w:tcPr>
          <w:p w14:paraId="18C7BB0F" w14:textId="31E5CB30" w:rsidR="00702DA3" w:rsidRDefault="00702DA3" w:rsidP="00702DA3">
            <w:pPr>
              <w:rPr>
                <w:lang w:val="en-US"/>
              </w:rPr>
            </w:pPr>
            <w:r>
              <w:rPr>
                <w:lang w:val="en-US"/>
              </w:rPr>
              <w:t>-</w:t>
            </w:r>
          </w:p>
        </w:tc>
        <w:tc>
          <w:tcPr>
            <w:tcW w:w="2410" w:type="dxa"/>
          </w:tcPr>
          <w:p w14:paraId="415FF3C2" w14:textId="77D09D3B" w:rsidR="00702DA3" w:rsidRDefault="00702DA3" w:rsidP="00702DA3">
            <w:pPr>
              <w:rPr>
                <w:lang w:val="en-US"/>
              </w:rPr>
            </w:pPr>
            <w:r>
              <w:rPr>
                <w:lang w:val="en-US"/>
              </w:rPr>
              <w:t>gNB-CU-CP / gNB-CU</w:t>
            </w:r>
          </w:p>
        </w:tc>
        <w:tc>
          <w:tcPr>
            <w:tcW w:w="2693" w:type="dxa"/>
          </w:tcPr>
          <w:p w14:paraId="191733FE" w14:textId="6CB115E1" w:rsidR="00702DA3" w:rsidRDefault="00A919CD" w:rsidP="00702DA3">
            <w:pPr>
              <w:rPr>
                <w:lang w:val="en-US"/>
              </w:rPr>
            </w:pPr>
            <w:r>
              <w:rPr>
                <w:lang w:val="en-US"/>
              </w:rPr>
              <w:t>-</w:t>
            </w:r>
          </w:p>
        </w:tc>
      </w:tr>
      <w:tr w:rsidR="00702DA3" w14:paraId="7CAE6CCD" w14:textId="211080B1" w:rsidTr="006B171F">
        <w:tc>
          <w:tcPr>
            <w:tcW w:w="3397" w:type="dxa"/>
          </w:tcPr>
          <w:p w14:paraId="1F2C4D27" w14:textId="54C20F5A" w:rsidR="00702DA3" w:rsidRDefault="001C41A2" w:rsidP="001C41A2">
            <w:pPr>
              <w:rPr>
                <w:lang w:val="en-US"/>
              </w:rPr>
            </w:pPr>
            <w:r w:rsidRPr="001C41A2">
              <w:rPr>
                <w:lang w:val="en-US"/>
              </w:rPr>
              <w:t>Number of failed handover resource allocations</w:t>
            </w:r>
          </w:p>
        </w:tc>
        <w:tc>
          <w:tcPr>
            <w:tcW w:w="851" w:type="dxa"/>
          </w:tcPr>
          <w:p w14:paraId="01989C8D" w14:textId="57B0C5EE" w:rsidR="00702DA3" w:rsidRDefault="00702DA3" w:rsidP="00702DA3">
            <w:pPr>
              <w:rPr>
                <w:lang w:val="en-US"/>
              </w:rPr>
            </w:pPr>
            <w:r>
              <w:rPr>
                <w:lang w:val="en-US"/>
              </w:rPr>
              <w:t>-</w:t>
            </w:r>
          </w:p>
        </w:tc>
        <w:tc>
          <w:tcPr>
            <w:tcW w:w="2410" w:type="dxa"/>
          </w:tcPr>
          <w:p w14:paraId="56BA765B" w14:textId="192CD639" w:rsidR="00702DA3" w:rsidRDefault="00702DA3" w:rsidP="00702DA3">
            <w:pPr>
              <w:rPr>
                <w:lang w:val="en-US"/>
              </w:rPr>
            </w:pPr>
            <w:r>
              <w:rPr>
                <w:lang w:val="en-US"/>
              </w:rPr>
              <w:t>gNB-CU-CP / gNB-CU</w:t>
            </w:r>
          </w:p>
        </w:tc>
        <w:tc>
          <w:tcPr>
            <w:tcW w:w="2693" w:type="dxa"/>
          </w:tcPr>
          <w:p w14:paraId="4A5B768C" w14:textId="6957E0B2" w:rsidR="00702DA3" w:rsidRDefault="001C41A2" w:rsidP="00702DA3">
            <w:pPr>
              <w:rPr>
                <w:lang w:val="en-US"/>
              </w:rPr>
            </w:pPr>
            <w:r>
              <w:rPr>
                <w:lang w:val="en-US"/>
              </w:rPr>
              <w:t>Per failure cause</w:t>
            </w:r>
          </w:p>
        </w:tc>
      </w:tr>
      <w:tr w:rsidR="00702DA3" w14:paraId="3A966736" w14:textId="112342D5" w:rsidTr="006B171F">
        <w:tc>
          <w:tcPr>
            <w:tcW w:w="3397" w:type="dxa"/>
          </w:tcPr>
          <w:p w14:paraId="4A90EB9C" w14:textId="36BF4628" w:rsidR="00702DA3" w:rsidRDefault="000E6E74" w:rsidP="00702DA3">
            <w:pPr>
              <w:rPr>
                <w:lang w:val="en-US"/>
              </w:rPr>
            </w:pPr>
            <w:r w:rsidRPr="0010662B">
              <w:rPr>
                <w:rFonts w:hint="eastAsia"/>
                <w:lang w:val="en-US"/>
              </w:rPr>
              <w:t xml:space="preserve">Total </w:t>
            </w:r>
            <w:r w:rsidRPr="0010662B">
              <w:rPr>
                <w:lang w:val="en-US"/>
              </w:rPr>
              <w:t>n</w:t>
            </w:r>
            <w:r w:rsidRPr="0010662B">
              <w:rPr>
                <w:rFonts w:hint="eastAsia"/>
                <w:lang w:val="en-US"/>
              </w:rPr>
              <w:t xml:space="preserve">umber of DL </w:t>
            </w:r>
            <w:r>
              <w:rPr>
                <w:rFonts w:hint="eastAsia"/>
                <w:lang w:val="en-US"/>
              </w:rPr>
              <w:t xml:space="preserve">initial </w:t>
            </w:r>
            <w:r w:rsidRPr="0010662B">
              <w:rPr>
                <w:rFonts w:hint="eastAsia"/>
                <w:lang w:val="en-US"/>
              </w:rPr>
              <w:t>TBs</w:t>
            </w:r>
          </w:p>
        </w:tc>
        <w:tc>
          <w:tcPr>
            <w:tcW w:w="851" w:type="dxa"/>
          </w:tcPr>
          <w:p w14:paraId="34AB9252" w14:textId="4C778F42" w:rsidR="00702DA3" w:rsidRDefault="00DA2D6F" w:rsidP="00702DA3">
            <w:pPr>
              <w:rPr>
                <w:lang w:val="en-US"/>
              </w:rPr>
            </w:pPr>
            <w:r>
              <w:rPr>
                <w:lang w:val="en-US"/>
              </w:rPr>
              <w:t>DL</w:t>
            </w:r>
          </w:p>
        </w:tc>
        <w:tc>
          <w:tcPr>
            <w:tcW w:w="2410" w:type="dxa"/>
          </w:tcPr>
          <w:p w14:paraId="351914AE" w14:textId="76E5CDD2" w:rsidR="00702DA3" w:rsidRDefault="00702DA3" w:rsidP="00702DA3">
            <w:pPr>
              <w:rPr>
                <w:lang w:val="en-US"/>
              </w:rPr>
            </w:pPr>
            <w:r>
              <w:rPr>
                <w:lang w:val="en-US"/>
              </w:rPr>
              <w:t>gNB-</w:t>
            </w:r>
            <w:r w:rsidR="00C555CE">
              <w:rPr>
                <w:lang w:val="en-US"/>
              </w:rPr>
              <w:t>D</w:t>
            </w:r>
            <w:r>
              <w:rPr>
                <w:lang w:val="en-US"/>
              </w:rPr>
              <w:t>U</w:t>
            </w:r>
          </w:p>
        </w:tc>
        <w:tc>
          <w:tcPr>
            <w:tcW w:w="2693" w:type="dxa"/>
          </w:tcPr>
          <w:p w14:paraId="1E3B163A" w14:textId="6FF0A903" w:rsidR="00702DA3" w:rsidRDefault="000E6E74" w:rsidP="00702DA3">
            <w:pPr>
              <w:rPr>
                <w:lang w:val="en-US"/>
              </w:rPr>
            </w:pPr>
            <w:r>
              <w:rPr>
                <w:lang w:val="en-US"/>
              </w:rPr>
              <w:t>Per modulation scheme</w:t>
            </w:r>
          </w:p>
        </w:tc>
      </w:tr>
      <w:tr w:rsidR="005E3CE4" w14:paraId="5DC730E1" w14:textId="77777777" w:rsidTr="006B171F">
        <w:tc>
          <w:tcPr>
            <w:tcW w:w="3397" w:type="dxa"/>
          </w:tcPr>
          <w:p w14:paraId="31D99C83" w14:textId="1CC27DA9" w:rsidR="005E3CE4" w:rsidRPr="0010662B" w:rsidRDefault="005E3CE4" w:rsidP="005E3CE4">
            <w:pPr>
              <w:rPr>
                <w:lang w:val="en-US"/>
              </w:rPr>
            </w:pPr>
            <w:r>
              <w:rPr>
                <w:rFonts w:hint="eastAsia"/>
                <w:lang w:val="en-US"/>
              </w:rPr>
              <w:t>In</w:t>
            </w:r>
            <w:r>
              <w:rPr>
                <w:lang w:val="en-US"/>
              </w:rPr>
              <w:t>i</w:t>
            </w:r>
            <w:r>
              <w:rPr>
                <w:rFonts w:hint="eastAsia"/>
                <w:lang w:val="en-US"/>
              </w:rPr>
              <w:t xml:space="preserve">tial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umber of DL TBs</w:t>
            </w:r>
          </w:p>
        </w:tc>
        <w:tc>
          <w:tcPr>
            <w:tcW w:w="851" w:type="dxa"/>
          </w:tcPr>
          <w:p w14:paraId="04562183" w14:textId="055EDE67" w:rsidR="005E3CE4" w:rsidRDefault="00DA2D6F" w:rsidP="005E3CE4">
            <w:pPr>
              <w:rPr>
                <w:lang w:val="en-US"/>
              </w:rPr>
            </w:pPr>
            <w:r>
              <w:rPr>
                <w:lang w:val="en-US"/>
              </w:rPr>
              <w:t>DL</w:t>
            </w:r>
          </w:p>
        </w:tc>
        <w:tc>
          <w:tcPr>
            <w:tcW w:w="2410" w:type="dxa"/>
          </w:tcPr>
          <w:p w14:paraId="775062D9" w14:textId="210125F0" w:rsidR="005E3CE4" w:rsidRDefault="005E3CE4" w:rsidP="005E3CE4">
            <w:pPr>
              <w:rPr>
                <w:lang w:val="en-US"/>
              </w:rPr>
            </w:pPr>
            <w:r>
              <w:rPr>
                <w:lang w:val="en-US"/>
              </w:rPr>
              <w:t>gNB-DU</w:t>
            </w:r>
          </w:p>
        </w:tc>
        <w:tc>
          <w:tcPr>
            <w:tcW w:w="2693" w:type="dxa"/>
          </w:tcPr>
          <w:p w14:paraId="61ED0AE0" w14:textId="44193BBC" w:rsidR="005E3CE4" w:rsidRDefault="005E3CE4" w:rsidP="005E3CE4">
            <w:pPr>
              <w:rPr>
                <w:lang w:val="en-US"/>
              </w:rPr>
            </w:pPr>
            <w:r>
              <w:rPr>
                <w:lang w:val="en-US"/>
              </w:rPr>
              <w:t>Per modulation scheme</w:t>
            </w:r>
          </w:p>
        </w:tc>
      </w:tr>
      <w:tr w:rsidR="005E3CE4" w:rsidRPr="00FE76F3" w14:paraId="45321E7C" w14:textId="77777777" w:rsidTr="006B171F">
        <w:tc>
          <w:tcPr>
            <w:tcW w:w="3397" w:type="dxa"/>
          </w:tcPr>
          <w:p w14:paraId="2F0F52B0" w14:textId="24DF1DFA" w:rsidR="005E3CE4" w:rsidRPr="0010662B" w:rsidRDefault="00BC599D" w:rsidP="005E3CE4">
            <w:pPr>
              <w:rPr>
                <w:lang w:val="en-US"/>
              </w:rPr>
            </w:pPr>
            <w:r w:rsidRPr="0010662B">
              <w:rPr>
                <w:rFonts w:hint="eastAsia"/>
                <w:lang w:val="en-US"/>
              </w:rPr>
              <w:t xml:space="preserve">Total </w:t>
            </w:r>
            <w:r w:rsidRPr="0010662B">
              <w:rPr>
                <w:lang w:val="en-US"/>
              </w:rPr>
              <w:t>n</w:t>
            </w:r>
            <w:r w:rsidRPr="0010662B">
              <w:rPr>
                <w:rFonts w:hint="eastAsia"/>
                <w:lang w:val="en-US"/>
              </w:rPr>
              <w:t>umber of DL TBs</w:t>
            </w:r>
          </w:p>
        </w:tc>
        <w:tc>
          <w:tcPr>
            <w:tcW w:w="851" w:type="dxa"/>
          </w:tcPr>
          <w:p w14:paraId="79E3F516" w14:textId="5065A4AD" w:rsidR="005E3CE4" w:rsidRDefault="00DA2D6F" w:rsidP="005E3CE4">
            <w:pPr>
              <w:rPr>
                <w:lang w:val="en-US"/>
              </w:rPr>
            </w:pPr>
            <w:r>
              <w:rPr>
                <w:lang w:val="en-US"/>
              </w:rPr>
              <w:t>DL</w:t>
            </w:r>
          </w:p>
        </w:tc>
        <w:tc>
          <w:tcPr>
            <w:tcW w:w="2410" w:type="dxa"/>
          </w:tcPr>
          <w:p w14:paraId="393E5450" w14:textId="4F7A3A57" w:rsidR="005E3CE4" w:rsidRDefault="008F7993" w:rsidP="005E3CE4">
            <w:pPr>
              <w:rPr>
                <w:lang w:val="en-US"/>
              </w:rPr>
            </w:pPr>
            <w:r>
              <w:rPr>
                <w:lang w:val="en-US"/>
              </w:rPr>
              <w:t>gNB-DU</w:t>
            </w:r>
          </w:p>
        </w:tc>
        <w:tc>
          <w:tcPr>
            <w:tcW w:w="2693" w:type="dxa"/>
          </w:tcPr>
          <w:p w14:paraId="27355CB4" w14:textId="277CC34A" w:rsidR="005E3CE4" w:rsidRDefault="005E107B" w:rsidP="005E3CE4">
            <w:pPr>
              <w:rPr>
                <w:lang w:val="en-US"/>
              </w:rPr>
            </w:pPr>
            <w:r>
              <w:rPr>
                <w:lang w:val="en-US"/>
              </w:rPr>
              <w:t>Per layer at MU-MIMO case</w:t>
            </w:r>
          </w:p>
        </w:tc>
      </w:tr>
      <w:tr w:rsidR="007C686E" w:rsidRPr="00FE76F3" w14:paraId="6CDFB719" w14:textId="77777777" w:rsidTr="006B171F">
        <w:tc>
          <w:tcPr>
            <w:tcW w:w="3397" w:type="dxa"/>
          </w:tcPr>
          <w:p w14:paraId="55E49BCC" w14:textId="4515C6F2" w:rsidR="007C686E" w:rsidRPr="0010662B" w:rsidRDefault="007C686E" w:rsidP="007C686E">
            <w:pPr>
              <w:rPr>
                <w:lang w:val="en-US"/>
              </w:rPr>
            </w:pPr>
            <w:r>
              <w:rPr>
                <w:rFonts w:hint="eastAsia"/>
                <w:lang w:val="en-US"/>
              </w:rPr>
              <w:t xml:space="preserve">Total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umber of DL TBs</w:t>
            </w:r>
          </w:p>
        </w:tc>
        <w:tc>
          <w:tcPr>
            <w:tcW w:w="851" w:type="dxa"/>
          </w:tcPr>
          <w:p w14:paraId="3E39B9C0" w14:textId="05201DA1" w:rsidR="007C686E" w:rsidRDefault="00DA2D6F" w:rsidP="007C686E">
            <w:pPr>
              <w:rPr>
                <w:lang w:val="en-US"/>
              </w:rPr>
            </w:pPr>
            <w:r>
              <w:rPr>
                <w:lang w:val="en-US"/>
              </w:rPr>
              <w:t>DL</w:t>
            </w:r>
          </w:p>
        </w:tc>
        <w:tc>
          <w:tcPr>
            <w:tcW w:w="2410" w:type="dxa"/>
          </w:tcPr>
          <w:p w14:paraId="4797D005" w14:textId="1F1CEB8E" w:rsidR="007C686E" w:rsidRDefault="007C686E" w:rsidP="007C686E">
            <w:pPr>
              <w:rPr>
                <w:lang w:val="en-US"/>
              </w:rPr>
            </w:pPr>
            <w:r>
              <w:rPr>
                <w:lang w:val="en-US"/>
              </w:rPr>
              <w:t>gNB-DU</w:t>
            </w:r>
          </w:p>
        </w:tc>
        <w:tc>
          <w:tcPr>
            <w:tcW w:w="2693" w:type="dxa"/>
          </w:tcPr>
          <w:p w14:paraId="26141E6B" w14:textId="0C8BDCDF" w:rsidR="007C686E" w:rsidRDefault="007C686E" w:rsidP="007C686E">
            <w:pPr>
              <w:rPr>
                <w:lang w:val="en-US"/>
              </w:rPr>
            </w:pPr>
            <w:r>
              <w:rPr>
                <w:lang w:val="en-US"/>
              </w:rPr>
              <w:t>Per layer at MU-MIMO case</w:t>
            </w:r>
          </w:p>
        </w:tc>
      </w:tr>
      <w:tr w:rsidR="007C686E" w14:paraId="53319B64" w14:textId="77777777" w:rsidTr="006B171F">
        <w:tc>
          <w:tcPr>
            <w:tcW w:w="3397" w:type="dxa"/>
          </w:tcPr>
          <w:p w14:paraId="3BE7ECBE" w14:textId="6B77F790" w:rsidR="007C686E" w:rsidRPr="0010662B" w:rsidRDefault="00AF72FC" w:rsidP="007C686E">
            <w:pPr>
              <w:rPr>
                <w:lang w:val="en-US"/>
              </w:rPr>
            </w:pPr>
            <w:r>
              <w:rPr>
                <w:rFonts w:hint="eastAsia"/>
                <w:lang w:val="en-US"/>
              </w:rPr>
              <w:t xml:space="preserve">Residual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umber of DL TBs</w:t>
            </w:r>
          </w:p>
        </w:tc>
        <w:tc>
          <w:tcPr>
            <w:tcW w:w="851" w:type="dxa"/>
          </w:tcPr>
          <w:p w14:paraId="4B72020D" w14:textId="2849F94B" w:rsidR="007C686E" w:rsidRDefault="008738E5" w:rsidP="007C686E">
            <w:pPr>
              <w:rPr>
                <w:lang w:val="en-US"/>
              </w:rPr>
            </w:pPr>
            <w:r>
              <w:rPr>
                <w:lang w:val="en-US"/>
              </w:rPr>
              <w:t>DL</w:t>
            </w:r>
          </w:p>
        </w:tc>
        <w:tc>
          <w:tcPr>
            <w:tcW w:w="2410" w:type="dxa"/>
          </w:tcPr>
          <w:p w14:paraId="6FC57C12" w14:textId="33857928" w:rsidR="007C686E" w:rsidRDefault="007C686E" w:rsidP="007C686E">
            <w:pPr>
              <w:rPr>
                <w:lang w:val="en-US"/>
              </w:rPr>
            </w:pPr>
            <w:r>
              <w:rPr>
                <w:lang w:val="en-US"/>
              </w:rPr>
              <w:t>gNB-DU</w:t>
            </w:r>
          </w:p>
        </w:tc>
        <w:tc>
          <w:tcPr>
            <w:tcW w:w="2693" w:type="dxa"/>
          </w:tcPr>
          <w:p w14:paraId="0635A618" w14:textId="5BBC6D30" w:rsidR="007C686E" w:rsidRDefault="00AF72FC" w:rsidP="007C686E">
            <w:pPr>
              <w:rPr>
                <w:lang w:val="en-US"/>
              </w:rPr>
            </w:pPr>
            <w:r>
              <w:rPr>
                <w:lang w:val="en-US"/>
              </w:rPr>
              <w:t>-</w:t>
            </w:r>
          </w:p>
        </w:tc>
      </w:tr>
      <w:tr w:rsidR="000B6495" w14:paraId="3A0CCD98" w14:textId="77777777" w:rsidTr="006B171F">
        <w:tc>
          <w:tcPr>
            <w:tcW w:w="3397" w:type="dxa"/>
          </w:tcPr>
          <w:p w14:paraId="7AADA9B6" w14:textId="747394D6" w:rsidR="000B6495" w:rsidRDefault="000B6495" w:rsidP="00576245">
            <w:pPr>
              <w:rPr>
                <w:lang w:val="en-US"/>
              </w:rPr>
            </w:pPr>
            <w:r w:rsidRPr="0010662B">
              <w:rPr>
                <w:rFonts w:hint="eastAsia"/>
                <w:lang w:val="en-US"/>
              </w:rPr>
              <w:t xml:space="preserve">Total </w:t>
            </w:r>
            <w:r w:rsidRPr="0010662B">
              <w:rPr>
                <w:lang w:val="en-US"/>
              </w:rPr>
              <w:t>n</w:t>
            </w:r>
            <w:r w:rsidRPr="0010662B">
              <w:rPr>
                <w:rFonts w:hint="eastAsia"/>
                <w:lang w:val="en-US"/>
              </w:rPr>
              <w:t xml:space="preserve">umber of </w:t>
            </w:r>
            <w:r w:rsidRPr="0010662B">
              <w:rPr>
                <w:lang w:val="en-US"/>
              </w:rPr>
              <w:t>U</w:t>
            </w:r>
            <w:r w:rsidRPr="0010662B">
              <w:rPr>
                <w:rFonts w:hint="eastAsia"/>
                <w:lang w:val="en-US"/>
              </w:rPr>
              <w:t xml:space="preserve">L </w:t>
            </w:r>
            <w:r>
              <w:rPr>
                <w:rFonts w:hint="eastAsia"/>
                <w:lang w:val="en-US"/>
              </w:rPr>
              <w:t xml:space="preserve">initial </w:t>
            </w:r>
            <w:r w:rsidRPr="0010662B">
              <w:rPr>
                <w:rFonts w:hint="eastAsia"/>
                <w:lang w:val="en-US"/>
              </w:rPr>
              <w:t>TBs</w:t>
            </w:r>
          </w:p>
        </w:tc>
        <w:tc>
          <w:tcPr>
            <w:tcW w:w="851" w:type="dxa"/>
          </w:tcPr>
          <w:p w14:paraId="7354B701" w14:textId="58F3605E" w:rsidR="000B6495" w:rsidRDefault="000B6495" w:rsidP="00576245">
            <w:pPr>
              <w:rPr>
                <w:lang w:val="en-US"/>
              </w:rPr>
            </w:pPr>
            <w:r>
              <w:rPr>
                <w:lang w:val="en-US"/>
              </w:rPr>
              <w:t>UL</w:t>
            </w:r>
          </w:p>
        </w:tc>
        <w:tc>
          <w:tcPr>
            <w:tcW w:w="2410" w:type="dxa"/>
          </w:tcPr>
          <w:p w14:paraId="13FDA65D" w14:textId="77777777" w:rsidR="000B6495" w:rsidRDefault="000B6495" w:rsidP="00576245">
            <w:pPr>
              <w:rPr>
                <w:lang w:val="en-US"/>
              </w:rPr>
            </w:pPr>
            <w:r>
              <w:rPr>
                <w:lang w:val="en-US"/>
              </w:rPr>
              <w:t>gNB-DU</w:t>
            </w:r>
          </w:p>
        </w:tc>
        <w:tc>
          <w:tcPr>
            <w:tcW w:w="2693" w:type="dxa"/>
          </w:tcPr>
          <w:p w14:paraId="04E40126" w14:textId="77777777" w:rsidR="000B6495" w:rsidRDefault="000B6495" w:rsidP="00576245">
            <w:pPr>
              <w:rPr>
                <w:lang w:val="en-US"/>
              </w:rPr>
            </w:pPr>
            <w:r>
              <w:rPr>
                <w:lang w:val="en-US"/>
              </w:rPr>
              <w:t>Per modulation scheme</w:t>
            </w:r>
          </w:p>
        </w:tc>
      </w:tr>
      <w:tr w:rsidR="000B6495" w14:paraId="031A288A" w14:textId="77777777" w:rsidTr="006B171F">
        <w:tc>
          <w:tcPr>
            <w:tcW w:w="3397" w:type="dxa"/>
          </w:tcPr>
          <w:p w14:paraId="1838224D" w14:textId="5B588861" w:rsidR="000B6495" w:rsidRPr="0010662B" w:rsidRDefault="000B6495" w:rsidP="00576245">
            <w:pPr>
              <w:rPr>
                <w:lang w:val="en-US"/>
              </w:rPr>
            </w:pPr>
            <w:r>
              <w:rPr>
                <w:rFonts w:hint="eastAsia"/>
                <w:lang w:val="en-US"/>
              </w:rPr>
              <w:t>In</w:t>
            </w:r>
            <w:r>
              <w:rPr>
                <w:lang w:val="en-US"/>
              </w:rPr>
              <w:t>i</w:t>
            </w:r>
            <w:r>
              <w:rPr>
                <w:rFonts w:hint="eastAsia"/>
                <w:lang w:val="en-US"/>
              </w:rPr>
              <w:t xml:space="preserve">tial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 xml:space="preserve">umber of </w:t>
            </w:r>
            <w:r w:rsidRPr="0010662B">
              <w:rPr>
                <w:lang w:val="en-US"/>
              </w:rPr>
              <w:t>U</w:t>
            </w:r>
            <w:r w:rsidRPr="0010662B">
              <w:rPr>
                <w:rFonts w:hint="eastAsia"/>
                <w:lang w:val="en-US"/>
              </w:rPr>
              <w:t>L TBs</w:t>
            </w:r>
          </w:p>
        </w:tc>
        <w:tc>
          <w:tcPr>
            <w:tcW w:w="851" w:type="dxa"/>
          </w:tcPr>
          <w:p w14:paraId="3C88B4E5" w14:textId="1CAD5D92" w:rsidR="000B6495" w:rsidRDefault="000B6495" w:rsidP="00576245">
            <w:pPr>
              <w:rPr>
                <w:lang w:val="en-US"/>
              </w:rPr>
            </w:pPr>
            <w:r>
              <w:rPr>
                <w:lang w:val="en-US"/>
              </w:rPr>
              <w:t>UL</w:t>
            </w:r>
          </w:p>
        </w:tc>
        <w:tc>
          <w:tcPr>
            <w:tcW w:w="2410" w:type="dxa"/>
          </w:tcPr>
          <w:p w14:paraId="6390959F" w14:textId="77777777" w:rsidR="000B6495" w:rsidRDefault="000B6495" w:rsidP="00576245">
            <w:pPr>
              <w:rPr>
                <w:lang w:val="en-US"/>
              </w:rPr>
            </w:pPr>
            <w:r>
              <w:rPr>
                <w:lang w:val="en-US"/>
              </w:rPr>
              <w:t>gNB-DU</w:t>
            </w:r>
          </w:p>
        </w:tc>
        <w:tc>
          <w:tcPr>
            <w:tcW w:w="2693" w:type="dxa"/>
          </w:tcPr>
          <w:p w14:paraId="3CC8EC33" w14:textId="77777777" w:rsidR="000B6495" w:rsidRDefault="000B6495" w:rsidP="00576245">
            <w:pPr>
              <w:rPr>
                <w:lang w:val="en-US"/>
              </w:rPr>
            </w:pPr>
            <w:r>
              <w:rPr>
                <w:lang w:val="en-US"/>
              </w:rPr>
              <w:t>Per modulation scheme</w:t>
            </w:r>
          </w:p>
        </w:tc>
      </w:tr>
      <w:tr w:rsidR="000B6495" w:rsidRPr="00FE76F3" w14:paraId="78C6AE99" w14:textId="77777777" w:rsidTr="006B171F">
        <w:tc>
          <w:tcPr>
            <w:tcW w:w="3397" w:type="dxa"/>
          </w:tcPr>
          <w:p w14:paraId="1D91D89A" w14:textId="1415139E" w:rsidR="000B6495" w:rsidRPr="0010662B" w:rsidRDefault="000B6495" w:rsidP="00576245">
            <w:pPr>
              <w:rPr>
                <w:lang w:val="en-US"/>
              </w:rPr>
            </w:pPr>
            <w:r w:rsidRPr="0010662B">
              <w:rPr>
                <w:rFonts w:hint="eastAsia"/>
                <w:lang w:val="en-US"/>
              </w:rPr>
              <w:lastRenderedPageBreak/>
              <w:t xml:space="preserve">Total </w:t>
            </w:r>
            <w:r w:rsidRPr="0010662B">
              <w:rPr>
                <w:lang w:val="en-US"/>
              </w:rPr>
              <w:t>n</w:t>
            </w:r>
            <w:r w:rsidRPr="0010662B">
              <w:rPr>
                <w:rFonts w:hint="eastAsia"/>
                <w:lang w:val="en-US"/>
              </w:rPr>
              <w:t xml:space="preserve">umber of </w:t>
            </w:r>
            <w:r w:rsidRPr="0010662B">
              <w:rPr>
                <w:lang w:val="en-US"/>
              </w:rPr>
              <w:t>U</w:t>
            </w:r>
            <w:r w:rsidRPr="0010662B">
              <w:rPr>
                <w:rFonts w:hint="eastAsia"/>
                <w:lang w:val="en-US"/>
              </w:rPr>
              <w:t>L TBs</w:t>
            </w:r>
          </w:p>
        </w:tc>
        <w:tc>
          <w:tcPr>
            <w:tcW w:w="851" w:type="dxa"/>
          </w:tcPr>
          <w:p w14:paraId="7F2F54B3" w14:textId="7F04B063" w:rsidR="000B6495" w:rsidRDefault="000B6495" w:rsidP="00576245">
            <w:pPr>
              <w:rPr>
                <w:lang w:val="en-US"/>
              </w:rPr>
            </w:pPr>
            <w:r>
              <w:rPr>
                <w:lang w:val="en-US"/>
              </w:rPr>
              <w:t>UL</w:t>
            </w:r>
          </w:p>
        </w:tc>
        <w:tc>
          <w:tcPr>
            <w:tcW w:w="2410" w:type="dxa"/>
          </w:tcPr>
          <w:p w14:paraId="55D1562E" w14:textId="77777777" w:rsidR="000B6495" w:rsidRDefault="000B6495" w:rsidP="00576245">
            <w:pPr>
              <w:rPr>
                <w:lang w:val="en-US"/>
              </w:rPr>
            </w:pPr>
            <w:r>
              <w:rPr>
                <w:lang w:val="en-US"/>
              </w:rPr>
              <w:t>gNB-DU</w:t>
            </w:r>
          </w:p>
        </w:tc>
        <w:tc>
          <w:tcPr>
            <w:tcW w:w="2693" w:type="dxa"/>
          </w:tcPr>
          <w:p w14:paraId="5AE405FD" w14:textId="77777777" w:rsidR="000B6495" w:rsidRDefault="000B6495" w:rsidP="00576245">
            <w:pPr>
              <w:rPr>
                <w:lang w:val="en-US"/>
              </w:rPr>
            </w:pPr>
            <w:r>
              <w:rPr>
                <w:lang w:val="en-US"/>
              </w:rPr>
              <w:t>Per layer at MU-MIMO case</w:t>
            </w:r>
          </w:p>
        </w:tc>
      </w:tr>
      <w:tr w:rsidR="000B6495" w:rsidRPr="00FE76F3" w14:paraId="60538F92" w14:textId="77777777" w:rsidTr="006B171F">
        <w:tc>
          <w:tcPr>
            <w:tcW w:w="3397" w:type="dxa"/>
          </w:tcPr>
          <w:p w14:paraId="79250ECD" w14:textId="60E44F44" w:rsidR="000B6495" w:rsidRPr="0010662B" w:rsidRDefault="000B6495" w:rsidP="00576245">
            <w:pPr>
              <w:rPr>
                <w:lang w:val="en-US"/>
              </w:rPr>
            </w:pPr>
            <w:r>
              <w:rPr>
                <w:rFonts w:hint="eastAsia"/>
                <w:lang w:val="en-US"/>
              </w:rPr>
              <w:t xml:space="preserve">Total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 xml:space="preserve">umber of </w:t>
            </w:r>
            <w:r w:rsidRPr="0010662B">
              <w:rPr>
                <w:lang w:val="en-US"/>
              </w:rPr>
              <w:t>U</w:t>
            </w:r>
            <w:r w:rsidRPr="0010662B">
              <w:rPr>
                <w:rFonts w:hint="eastAsia"/>
                <w:lang w:val="en-US"/>
              </w:rPr>
              <w:t>L TBs</w:t>
            </w:r>
          </w:p>
        </w:tc>
        <w:tc>
          <w:tcPr>
            <w:tcW w:w="851" w:type="dxa"/>
          </w:tcPr>
          <w:p w14:paraId="1DB5CBFB" w14:textId="15A95BEC" w:rsidR="000B6495" w:rsidRDefault="000B6495" w:rsidP="00576245">
            <w:pPr>
              <w:rPr>
                <w:lang w:val="en-US"/>
              </w:rPr>
            </w:pPr>
            <w:r>
              <w:rPr>
                <w:lang w:val="en-US"/>
              </w:rPr>
              <w:t>UL</w:t>
            </w:r>
          </w:p>
        </w:tc>
        <w:tc>
          <w:tcPr>
            <w:tcW w:w="2410" w:type="dxa"/>
          </w:tcPr>
          <w:p w14:paraId="625F1940" w14:textId="77777777" w:rsidR="000B6495" w:rsidRDefault="000B6495" w:rsidP="00576245">
            <w:pPr>
              <w:rPr>
                <w:lang w:val="en-US"/>
              </w:rPr>
            </w:pPr>
            <w:r>
              <w:rPr>
                <w:lang w:val="en-US"/>
              </w:rPr>
              <w:t>gNB-DU</w:t>
            </w:r>
          </w:p>
        </w:tc>
        <w:tc>
          <w:tcPr>
            <w:tcW w:w="2693" w:type="dxa"/>
          </w:tcPr>
          <w:p w14:paraId="75588782" w14:textId="77777777" w:rsidR="000B6495" w:rsidRDefault="000B6495" w:rsidP="00576245">
            <w:pPr>
              <w:rPr>
                <w:lang w:val="en-US"/>
              </w:rPr>
            </w:pPr>
            <w:r>
              <w:rPr>
                <w:lang w:val="en-US"/>
              </w:rPr>
              <w:t>Per layer at MU-MIMO case</w:t>
            </w:r>
          </w:p>
        </w:tc>
      </w:tr>
      <w:tr w:rsidR="000B6495" w14:paraId="374226FB" w14:textId="77777777" w:rsidTr="006B171F">
        <w:tc>
          <w:tcPr>
            <w:tcW w:w="3397" w:type="dxa"/>
          </w:tcPr>
          <w:p w14:paraId="00B7ABEF" w14:textId="72FE333B" w:rsidR="000B6495" w:rsidRPr="0010662B" w:rsidRDefault="000B6495" w:rsidP="00576245">
            <w:pPr>
              <w:rPr>
                <w:lang w:val="en-US"/>
              </w:rPr>
            </w:pPr>
            <w:r>
              <w:rPr>
                <w:rFonts w:hint="eastAsia"/>
                <w:lang w:val="en-US"/>
              </w:rPr>
              <w:t xml:space="preserve">Residual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 xml:space="preserve">umber of </w:t>
            </w:r>
            <w:r w:rsidRPr="0010662B">
              <w:rPr>
                <w:lang w:val="en-US"/>
              </w:rPr>
              <w:t>U</w:t>
            </w:r>
            <w:r w:rsidRPr="0010662B">
              <w:rPr>
                <w:rFonts w:hint="eastAsia"/>
                <w:lang w:val="en-US"/>
              </w:rPr>
              <w:t>L TBs</w:t>
            </w:r>
          </w:p>
        </w:tc>
        <w:tc>
          <w:tcPr>
            <w:tcW w:w="851" w:type="dxa"/>
          </w:tcPr>
          <w:p w14:paraId="214BA5C6" w14:textId="0D8905AC" w:rsidR="000B6495" w:rsidRDefault="000B6495" w:rsidP="00576245">
            <w:pPr>
              <w:rPr>
                <w:lang w:val="en-US"/>
              </w:rPr>
            </w:pPr>
            <w:r>
              <w:rPr>
                <w:lang w:val="en-US"/>
              </w:rPr>
              <w:t>UL</w:t>
            </w:r>
          </w:p>
        </w:tc>
        <w:tc>
          <w:tcPr>
            <w:tcW w:w="2410" w:type="dxa"/>
          </w:tcPr>
          <w:p w14:paraId="6E236E60" w14:textId="77777777" w:rsidR="000B6495" w:rsidRDefault="000B6495" w:rsidP="00576245">
            <w:pPr>
              <w:rPr>
                <w:lang w:val="en-US"/>
              </w:rPr>
            </w:pPr>
            <w:r>
              <w:rPr>
                <w:lang w:val="en-US"/>
              </w:rPr>
              <w:t>gNB-DU</w:t>
            </w:r>
          </w:p>
        </w:tc>
        <w:tc>
          <w:tcPr>
            <w:tcW w:w="2693" w:type="dxa"/>
          </w:tcPr>
          <w:p w14:paraId="604E4F39" w14:textId="77777777" w:rsidR="000B6495" w:rsidRDefault="000B6495" w:rsidP="00576245">
            <w:pPr>
              <w:rPr>
                <w:lang w:val="en-US"/>
              </w:rPr>
            </w:pPr>
            <w:r>
              <w:rPr>
                <w:lang w:val="en-US"/>
              </w:rPr>
              <w:t>-</w:t>
            </w:r>
          </w:p>
        </w:tc>
      </w:tr>
    </w:tbl>
    <w:p w14:paraId="7D3EA822" w14:textId="77777777" w:rsidR="00F71ED5" w:rsidRDefault="00F71ED5" w:rsidP="00EA68E5">
      <w:pPr>
        <w:rPr>
          <w:b/>
          <w:lang w:val="en-US"/>
        </w:rPr>
      </w:pPr>
      <w:bookmarkStart w:id="15" w:name="_Ref1045579"/>
    </w:p>
    <w:p w14:paraId="485CAD25" w14:textId="44E0C050" w:rsidR="006C18F5" w:rsidRPr="00EA68E5" w:rsidRDefault="00D06197" w:rsidP="00EA68E5">
      <w:pPr>
        <w:rPr>
          <w:b/>
          <w:lang w:val="en-US"/>
        </w:rPr>
      </w:pPr>
      <w:bookmarkStart w:id="16" w:name="_Ref1046453"/>
      <w:r w:rsidRPr="00EA68E5">
        <w:rPr>
          <w:b/>
          <w:lang w:val="en-US"/>
        </w:rPr>
        <w:t xml:space="preserve">Table </w:t>
      </w:r>
      <w:r w:rsidRPr="00EA68E5">
        <w:rPr>
          <w:b/>
        </w:rPr>
        <w:fldChar w:fldCharType="begin"/>
      </w:r>
      <w:r w:rsidRPr="00EA68E5">
        <w:rPr>
          <w:b/>
          <w:lang w:val="en-US"/>
        </w:rPr>
        <w:instrText xml:space="preserve"> SEQ Table \* ARABIC </w:instrText>
      </w:r>
      <w:r w:rsidRPr="00EA68E5">
        <w:rPr>
          <w:b/>
        </w:rPr>
        <w:fldChar w:fldCharType="separate"/>
      </w:r>
      <w:r w:rsidRPr="00EA68E5">
        <w:rPr>
          <w:b/>
          <w:noProof/>
          <w:lang w:val="en-US"/>
        </w:rPr>
        <w:t>1</w:t>
      </w:r>
      <w:r w:rsidRPr="00EA68E5">
        <w:rPr>
          <w:b/>
        </w:rPr>
        <w:fldChar w:fldCharType="end"/>
      </w:r>
      <w:bookmarkEnd w:id="15"/>
      <w:bookmarkEnd w:id="16"/>
      <w:r w:rsidRPr="00EA68E5">
        <w:rPr>
          <w:b/>
          <w:lang w:val="en-US"/>
        </w:rPr>
        <w:t xml:space="preserve">: Table illustrating the dependencies of different </w:t>
      </w:r>
      <w:r w:rsidR="008D6FE8" w:rsidRPr="00EA68E5">
        <w:rPr>
          <w:b/>
          <w:lang w:val="en-US"/>
        </w:rPr>
        <w:t xml:space="preserve">performance </w:t>
      </w:r>
      <w:r w:rsidRPr="00EA68E5">
        <w:rPr>
          <w:b/>
          <w:lang w:val="en-US"/>
        </w:rPr>
        <w:t>measurements</w:t>
      </w:r>
      <w:r w:rsidR="008D6FE8" w:rsidRPr="00EA68E5">
        <w:rPr>
          <w:b/>
          <w:lang w:val="en-US"/>
        </w:rPr>
        <w:t xml:space="preserve"> that needs to be collected in all gNB deployment scenarios</w:t>
      </w:r>
    </w:p>
    <w:p w14:paraId="11BBFA8B" w14:textId="77777777" w:rsidR="00B65B01" w:rsidRDefault="00F71ED5" w:rsidP="00F71ED5">
      <w:pPr>
        <w:rPr>
          <w:lang w:val="en-US"/>
        </w:rPr>
      </w:pPr>
      <w:r>
        <w:rPr>
          <w:lang w:val="en-US"/>
        </w:rPr>
        <w:t xml:space="preserve">Based on our understanding of the </w:t>
      </w:r>
      <w:r w:rsidR="00764D79">
        <w:rPr>
          <w:lang w:val="en-US"/>
        </w:rPr>
        <w:t>available information at the gNB-DU and gNB-CU-CP</w:t>
      </w:r>
      <w:r w:rsidR="00B65B01">
        <w:rPr>
          <w:lang w:val="en-US"/>
        </w:rPr>
        <w:t>, t</w:t>
      </w:r>
      <w:r>
        <w:rPr>
          <w:lang w:val="en-US"/>
        </w:rPr>
        <w:t xml:space="preserve">he performance measurements captured in </w:t>
      </w:r>
      <w:r>
        <w:rPr>
          <w:lang w:val="en-US"/>
        </w:rPr>
        <w:fldChar w:fldCharType="begin"/>
      </w:r>
      <w:r>
        <w:rPr>
          <w:lang w:val="en-US"/>
        </w:rPr>
        <w:instrText xml:space="preserve"> REF _Ref1046453 \h </w:instrText>
      </w:r>
      <w:r>
        <w:rPr>
          <w:lang w:val="en-US"/>
        </w:rPr>
      </w:r>
      <w:r>
        <w:rPr>
          <w:lang w:val="en-US"/>
        </w:rPr>
        <w:fldChar w:fldCharType="separate"/>
      </w:r>
      <w:r w:rsidRPr="00EA68E5">
        <w:rPr>
          <w:b/>
          <w:lang w:val="en-US"/>
        </w:rPr>
        <w:t xml:space="preserve">Table </w:t>
      </w:r>
      <w:r w:rsidRPr="00EA68E5">
        <w:rPr>
          <w:b/>
          <w:noProof/>
          <w:lang w:val="en-US"/>
        </w:rPr>
        <w:t>1</w:t>
      </w:r>
      <w:r>
        <w:rPr>
          <w:lang w:val="en-US"/>
        </w:rPr>
        <w:fldChar w:fldCharType="end"/>
      </w:r>
      <w:r>
        <w:rPr>
          <w:lang w:val="en-US"/>
        </w:rPr>
        <w:t xml:space="preserve"> can be performed </w:t>
      </w:r>
      <w:r w:rsidR="00B65B01">
        <w:rPr>
          <w:lang w:val="en-US"/>
        </w:rPr>
        <w:t>with the existing information.</w:t>
      </w:r>
    </w:p>
    <w:p w14:paraId="2E0E8F0A" w14:textId="5CD0EE67" w:rsidR="00B65B01" w:rsidRDefault="00B65B01" w:rsidP="00B65B01">
      <w:pPr>
        <w:pStyle w:val="Observation"/>
        <w:numPr>
          <w:ilvl w:val="0"/>
          <w:numId w:val="20"/>
        </w:numPr>
        <w:spacing w:line="256" w:lineRule="auto"/>
        <w:ind w:left="1491" w:hanging="1491"/>
        <w:rPr>
          <w:lang w:val="en-US"/>
        </w:rPr>
      </w:pPr>
      <w:bookmarkStart w:id="17" w:name="_Toc1046621"/>
      <w:r>
        <w:rPr>
          <w:lang w:val="en-US"/>
        </w:rPr>
        <w:t>Existing information</w:t>
      </w:r>
      <w:r w:rsidR="00B555D7">
        <w:rPr>
          <w:lang w:val="en-US"/>
        </w:rPr>
        <w:t xml:space="preserve"> at gNB-DU and gNB-CU-CP is sufficient to log the performance measurements listed in </w:t>
      </w:r>
      <w:r w:rsidR="00B555D7">
        <w:rPr>
          <w:lang w:val="en-US"/>
        </w:rPr>
        <w:fldChar w:fldCharType="begin"/>
      </w:r>
      <w:r w:rsidR="00B555D7">
        <w:rPr>
          <w:lang w:val="en-US"/>
        </w:rPr>
        <w:instrText xml:space="preserve"> REF _Ref1046453 \h </w:instrText>
      </w:r>
      <w:r w:rsidR="00B555D7">
        <w:rPr>
          <w:lang w:val="en-US"/>
        </w:rPr>
      </w:r>
      <w:r w:rsidR="00B555D7">
        <w:rPr>
          <w:lang w:val="en-US"/>
        </w:rPr>
        <w:fldChar w:fldCharType="separate"/>
      </w:r>
      <w:r w:rsidR="00B555D7" w:rsidRPr="00EA68E5">
        <w:rPr>
          <w:lang w:val="en-US"/>
        </w:rPr>
        <w:t xml:space="preserve">Table </w:t>
      </w:r>
      <w:r w:rsidR="00B555D7" w:rsidRPr="00EA68E5">
        <w:rPr>
          <w:noProof/>
          <w:lang w:val="en-US"/>
        </w:rPr>
        <w:t>1</w:t>
      </w:r>
      <w:r w:rsidR="00B555D7">
        <w:rPr>
          <w:lang w:val="en-US"/>
        </w:rPr>
        <w:fldChar w:fldCharType="end"/>
      </w:r>
      <w:r>
        <w:rPr>
          <w:lang w:val="en-US"/>
        </w:rPr>
        <w:t>.</w:t>
      </w:r>
      <w:bookmarkEnd w:id="17"/>
    </w:p>
    <w:p w14:paraId="62427A52" w14:textId="77777777" w:rsidR="00F71ED5" w:rsidRPr="00F71ED5" w:rsidRDefault="00F71ED5" w:rsidP="00F71ED5">
      <w:pPr>
        <w:rPr>
          <w:lang w:val="en-US"/>
        </w:rPr>
      </w:pPr>
    </w:p>
    <w:p w14:paraId="5E0F805C" w14:textId="63510163" w:rsidR="0057297B" w:rsidRDefault="00485A40" w:rsidP="0057297B">
      <w:pPr>
        <w:pStyle w:val="Heading2"/>
        <w:rPr>
          <w:lang w:val="en-US"/>
        </w:rPr>
      </w:pPr>
      <w:r>
        <w:rPr>
          <w:lang w:val="en-US"/>
        </w:rPr>
        <w:t>Performance</w:t>
      </w:r>
      <w:r w:rsidR="0057297B">
        <w:rPr>
          <w:lang w:val="en-US"/>
        </w:rPr>
        <w:t xml:space="preserve"> measurements impacted </w:t>
      </w:r>
      <w:r w:rsidR="00397D1E">
        <w:rPr>
          <w:lang w:val="en-US"/>
        </w:rPr>
        <w:t>by</w:t>
      </w:r>
      <w:r w:rsidR="0057297B">
        <w:rPr>
          <w:lang w:val="en-US"/>
        </w:rPr>
        <w:t xml:space="preserve"> 2-split/3-split deployment scenario</w:t>
      </w:r>
      <w:r w:rsidR="00397D1E">
        <w:rPr>
          <w:lang w:val="en-US"/>
        </w:rPr>
        <w:t>s</w:t>
      </w:r>
    </w:p>
    <w:p w14:paraId="13BC44AF" w14:textId="4731D40A" w:rsidR="0057297B" w:rsidRDefault="0057297B" w:rsidP="0057297B">
      <w:pPr>
        <w:rPr>
          <w:lang w:val="en-US"/>
        </w:rPr>
      </w:pPr>
      <w:r>
        <w:rPr>
          <w:lang w:val="en-US"/>
        </w:rPr>
        <w:t xml:space="preserve">SA5 has listed the following measurements as candidates to be standardized in NR that are affected by the </w:t>
      </w:r>
      <w:r w:rsidR="00E52D59">
        <w:rPr>
          <w:lang w:val="en-US"/>
        </w:rPr>
        <w:t>2-split/</w:t>
      </w:r>
      <w:r>
        <w:rPr>
          <w:lang w:val="en-US"/>
        </w:rPr>
        <w:t>3-split deployment of the gNB.</w:t>
      </w:r>
    </w:p>
    <w:p w14:paraId="38A39955" w14:textId="77777777" w:rsidR="0057297B" w:rsidRDefault="0057297B" w:rsidP="00D06197">
      <w:pPr>
        <w:pStyle w:val="ListParagraph"/>
        <w:numPr>
          <w:ilvl w:val="0"/>
          <w:numId w:val="36"/>
        </w:numPr>
        <w:rPr>
          <w:lang w:val="en-US"/>
        </w:rPr>
      </w:pPr>
      <w:r w:rsidRPr="00063452">
        <w:rPr>
          <w:lang w:val="en-US"/>
        </w:rPr>
        <w:t>Packet loss rate</w:t>
      </w:r>
    </w:p>
    <w:p w14:paraId="773E2EB6" w14:textId="77777777" w:rsidR="0057297B" w:rsidRDefault="0057297B" w:rsidP="00D06197">
      <w:pPr>
        <w:pStyle w:val="ListParagraph"/>
        <w:numPr>
          <w:ilvl w:val="1"/>
          <w:numId w:val="36"/>
        </w:numPr>
        <w:rPr>
          <w:lang w:val="en-US"/>
        </w:rPr>
      </w:pPr>
      <w:r>
        <w:rPr>
          <w:lang w:val="en-US"/>
        </w:rPr>
        <w:t>UL PDCP SDU loss rate</w:t>
      </w:r>
    </w:p>
    <w:p w14:paraId="2792FE58" w14:textId="77777777" w:rsidR="0057297B" w:rsidRDefault="0057297B" w:rsidP="00D06197">
      <w:pPr>
        <w:pStyle w:val="ListParagraph"/>
        <w:numPr>
          <w:ilvl w:val="1"/>
          <w:numId w:val="36"/>
        </w:numPr>
        <w:rPr>
          <w:lang w:val="en-US"/>
        </w:rPr>
      </w:pPr>
      <w:r w:rsidRPr="0007695E">
        <w:rPr>
          <w:lang w:val="en-US"/>
        </w:rPr>
        <w:t>UL F1-U packet loss rate</w:t>
      </w:r>
    </w:p>
    <w:p w14:paraId="4D34441E" w14:textId="77777777" w:rsidR="0057297B" w:rsidRPr="0007695E" w:rsidRDefault="0057297B" w:rsidP="00D06197">
      <w:pPr>
        <w:pStyle w:val="ListParagraph"/>
        <w:numPr>
          <w:ilvl w:val="1"/>
          <w:numId w:val="36"/>
        </w:numPr>
        <w:rPr>
          <w:lang w:val="en-US"/>
        </w:rPr>
      </w:pPr>
      <w:r>
        <w:rPr>
          <w:lang w:val="en-US"/>
        </w:rPr>
        <w:t>DL F1-U packet loss rate</w:t>
      </w:r>
    </w:p>
    <w:p w14:paraId="69261E0B" w14:textId="77777777" w:rsidR="0057297B" w:rsidRDefault="0057297B" w:rsidP="00D06197">
      <w:pPr>
        <w:pStyle w:val="ListParagraph"/>
        <w:numPr>
          <w:ilvl w:val="0"/>
          <w:numId w:val="36"/>
        </w:numPr>
        <w:rPr>
          <w:lang w:val="en-US"/>
        </w:rPr>
      </w:pPr>
      <w:r>
        <w:rPr>
          <w:lang w:val="en-US"/>
        </w:rPr>
        <w:t>Packet drop rate</w:t>
      </w:r>
    </w:p>
    <w:p w14:paraId="765B8274" w14:textId="77777777" w:rsidR="0057297B" w:rsidRDefault="0057297B" w:rsidP="00D06197">
      <w:pPr>
        <w:pStyle w:val="ListParagraph"/>
        <w:numPr>
          <w:ilvl w:val="1"/>
          <w:numId w:val="36"/>
        </w:numPr>
        <w:rPr>
          <w:lang w:val="en-US"/>
        </w:rPr>
      </w:pPr>
      <w:r>
        <w:rPr>
          <w:lang w:val="en-US"/>
        </w:rPr>
        <w:t>DL PDCP SDU drop rate in gNB-CU-UP</w:t>
      </w:r>
    </w:p>
    <w:p w14:paraId="2FA8A303" w14:textId="77777777" w:rsidR="0057297B" w:rsidRDefault="0057297B" w:rsidP="00D06197">
      <w:pPr>
        <w:pStyle w:val="ListParagraph"/>
        <w:numPr>
          <w:ilvl w:val="1"/>
          <w:numId w:val="36"/>
        </w:numPr>
        <w:rPr>
          <w:lang w:val="en-US"/>
        </w:rPr>
      </w:pPr>
      <w:r>
        <w:rPr>
          <w:lang w:val="en-US"/>
        </w:rPr>
        <w:t>DL PDCP SDU drop rate in gNB-DU</w:t>
      </w:r>
    </w:p>
    <w:p w14:paraId="73828221" w14:textId="77777777" w:rsidR="0057297B" w:rsidRDefault="0057297B" w:rsidP="00D06197">
      <w:pPr>
        <w:pStyle w:val="ListParagraph"/>
        <w:numPr>
          <w:ilvl w:val="0"/>
          <w:numId w:val="36"/>
        </w:numPr>
        <w:rPr>
          <w:lang w:val="en-US"/>
        </w:rPr>
      </w:pPr>
      <w:r>
        <w:rPr>
          <w:lang w:val="en-US"/>
        </w:rPr>
        <w:t>Packet delay</w:t>
      </w:r>
    </w:p>
    <w:p w14:paraId="70C7163C" w14:textId="77777777" w:rsidR="0057297B" w:rsidRDefault="0057297B" w:rsidP="00D06197">
      <w:pPr>
        <w:pStyle w:val="ListParagraph"/>
        <w:numPr>
          <w:ilvl w:val="1"/>
          <w:numId w:val="36"/>
        </w:numPr>
        <w:rPr>
          <w:lang w:val="en-US"/>
        </w:rPr>
      </w:pPr>
      <w:r>
        <w:rPr>
          <w:lang w:val="en-US"/>
        </w:rPr>
        <w:t>Average delay DL in CU-UP</w:t>
      </w:r>
    </w:p>
    <w:p w14:paraId="20ACEB84" w14:textId="77777777" w:rsidR="0057297B" w:rsidRDefault="0057297B" w:rsidP="00D06197">
      <w:pPr>
        <w:pStyle w:val="ListParagraph"/>
        <w:numPr>
          <w:ilvl w:val="1"/>
          <w:numId w:val="36"/>
        </w:numPr>
        <w:rPr>
          <w:lang w:val="en-US"/>
        </w:rPr>
      </w:pPr>
      <w:r>
        <w:rPr>
          <w:lang w:val="en-US"/>
        </w:rPr>
        <w:t>Average delay on F1-U</w:t>
      </w:r>
    </w:p>
    <w:p w14:paraId="24D3FA33" w14:textId="77777777" w:rsidR="0057297B" w:rsidRDefault="0057297B" w:rsidP="00D06197">
      <w:pPr>
        <w:pStyle w:val="ListParagraph"/>
        <w:numPr>
          <w:ilvl w:val="1"/>
          <w:numId w:val="36"/>
        </w:numPr>
        <w:rPr>
          <w:lang w:val="en-US"/>
        </w:rPr>
      </w:pPr>
      <w:r>
        <w:rPr>
          <w:lang w:val="en-US"/>
        </w:rPr>
        <w:t>Average delay DL in gNB-DU</w:t>
      </w:r>
    </w:p>
    <w:p w14:paraId="733248CC" w14:textId="77777777" w:rsidR="0057297B" w:rsidRDefault="0057297B" w:rsidP="00D06197">
      <w:pPr>
        <w:pStyle w:val="ListParagraph"/>
        <w:numPr>
          <w:ilvl w:val="0"/>
          <w:numId w:val="36"/>
        </w:numPr>
        <w:rPr>
          <w:lang w:val="en-US"/>
        </w:rPr>
      </w:pPr>
      <w:r>
        <w:rPr>
          <w:lang w:val="en-US"/>
        </w:rPr>
        <w:t>IP latency measurements</w:t>
      </w:r>
    </w:p>
    <w:p w14:paraId="6B1FA4E1" w14:textId="77777777" w:rsidR="0057297B" w:rsidRDefault="0057297B" w:rsidP="00D06197">
      <w:pPr>
        <w:pStyle w:val="ListParagraph"/>
        <w:numPr>
          <w:ilvl w:val="1"/>
          <w:numId w:val="36"/>
        </w:numPr>
        <w:rPr>
          <w:lang w:val="en-US"/>
        </w:rPr>
      </w:pPr>
      <w:r>
        <w:rPr>
          <w:lang w:val="en-US"/>
        </w:rPr>
        <w:t>IP latency DL in gNB-DU</w:t>
      </w:r>
    </w:p>
    <w:p w14:paraId="380545CC" w14:textId="77777777" w:rsidR="0057297B" w:rsidRDefault="0057297B" w:rsidP="00D06197">
      <w:pPr>
        <w:pStyle w:val="ListParagraph"/>
        <w:numPr>
          <w:ilvl w:val="0"/>
          <w:numId w:val="36"/>
        </w:numPr>
        <w:rPr>
          <w:lang w:val="en-US"/>
        </w:rPr>
      </w:pPr>
      <w:r>
        <w:rPr>
          <w:lang w:val="en-US"/>
        </w:rPr>
        <w:t>UE context release</w:t>
      </w:r>
    </w:p>
    <w:p w14:paraId="3D5378E7" w14:textId="77777777" w:rsidR="0057297B" w:rsidRDefault="0057297B" w:rsidP="00D06197">
      <w:pPr>
        <w:pStyle w:val="ListParagraph"/>
        <w:numPr>
          <w:ilvl w:val="1"/>
          <w:numId w:val="36"/>
        </w:numPr>
        <w:rPr>
          <w:lang w:val="en-US"/>
        </w:rPr>
      </w:pPr>
      <w:r>
        <w:rPr>
          <w:lang w:val="en-US"/>
        </w:rPr>
        <w:t>UE context release request (gNB-DU initiated)</w:t>
      </w:r>
    </w:p>
    <w:p w14:paraId="46520EEF" w14:textId="77777777" w:rsidR="0057297B" w:rsidRDefault="0057297B" w:rsidP="00D06197">
      <w:pPr>
        <w:pStyle w:val="ListParagraph"/>
        <w:numPr>
          <w:ilvl w:val="1"/>
          <w:numId w:val="36"/>
        </w:numPr>
        <w:rPr>
          <w:lang w:val="en-US"/>
        </w:rPr>
      </w:pPr>
      <w:r w:rsidRPr="004C0333">
        <w:rPr>
          <w:lang w:val="en-US"/>
        </w:rPr>
        <w:t>Number</w:t>
      </w:r>
      <w:r w:rsidRPr="004C0333">
        <w:rPr>
          <w:color w:val="000000"/>
          <w:lang w:val="en-US"/>
        </w:rPr>
        <w:t xml:space="preserve"> of UE Context Release Requests (gNB-CU initiated)</w:t>
      </w:r>
    </w:p>
    <w:p w14:paraId="5513B892" w14:textId="77777777" w:rsidR="0057297B" w:rsidRDefault="0057297B" w:rsidP="00D06197">
      <w:pPr>
        <w:pStyle w:val="ListParagraph"/>
        <w:numPr>
          <w:ilvl w:val="0"/>
          <w:numId w:val="36"/>
        </w:numPr>
        <w:rPr>
          <w:lang w:val="en-US"/>
        </w:rPr>
      </w:pPr>
      <w:r>
        <w:rPr>
          <w:lang w:val="en-US"/>
        </w:rPr>
        <w:t>PDCP data volume measurements</w:t>
      </w:r>
    </w:p>
    <w:p w14:paraId="709C9965" w14:textId="77777777" w:rsidR="0057297B" w:rsidRPr="00184A8E" w:rsidRDefault="0057297B" w:rsidP="00D06197">
      <w:pPr>
        <w:pStyle w:val="ListParagraph"/>
        <w:numPr>
          <w:ilvl w:val="1"/>
          <w:numId w:val="36"/>
        </w:numPr>
        <w:rPr>
          <w:lang w:val="en-US"/>
        </w:rPr>
      </w:pPr>
      <w:r>
        <w:t xml:space="preserve">DL </w:t>
      </w:r>
      <w:r>
        <w:rPr>
          <w:lang w:val="en-US"/>
        </w:rPr>
        <w:t>PDCP PDU</w:t>
      </w:r>
      <w:r>
        <w:t xml:space="preserve"> Data Volume</w:t>
      </w:r>
    </w:p>
    <w:p w14:paraId="42B5A829" w14:textId="77777777" w:rsidR="0057297B" w:rsidRPr="0010571E" w:rsidRDefault="0057297B" w:rsidP="00D06197">
      <w:pPr>
        <w:pStyle w:val="ListParagraph"/>
        <w:numPr>
          <w:ilvl w:val="1"/>
          <w:numId w:val="36"/>
        </w:numPr>
        <w:rPr>
          <w:lang w:val="en-US"/>
        </w:rPr>
      </w:pPr>
      <w:r w:rsidRPr="00184A8E">
        <w:rPr>
          <w:lang w:val="en-US"/>
        </w:rPr>
        <w:t xml:space="preserve">UL </w:t>
      </w:r>
      <w:r>
        <w:rPr>
          <w:lang w:val="en-US"/>
        </w:rPr>
        <w:t>PDCP PDU</w:t>
      </w:r>
      <w:r w:rsidRPr="00184A8E">
        <w:rPr>
          <w:lang w:val="en-US"/>
        </w:rPr>
        <w:t xml:space="preserve"> Data Volume</w:t>
      </w:r>
    </w:p>
    <w:p w14:paraId="4E00F919" w14:textId="77777777" w:rsidR="0057297B" w:rsidRPr="00184A8E" w:rsidRDefault="0057297B" w:rsidP="00D06197">
      <w:pPr>
        <w:pStyle w:val="ListParagraph"/>
        <w:numPr>
          <w:ilvl w:val="1"/>
          <w:numId w:val="36"/>
        </w:numPr>
        <w:rPr>
          <w:lang w:val="en-US"/>
        </w:rPr>
      </w:pPr>
      <w:r>
        <w:t>DL PDCP SDU Data Volume</w:t>
      </w:r>
    </w:p>
    <w:p w14:paraId="16610382" w14:textId="77777777" w:rsidR="0057297B" w:rsidRDefault="0057297B" w:rsidP="00D06197">
      <w:pPr>
        <w:pStyle w:val="ListParagraph"/>
        <w:numPr>
          <w:ilvl w:val="1"/>
          <w:numId w:val="36"/>
        </w:numPr>
        <w:rPr>
          <w:lang w:val="en-US"/>
        </w:rPr>
      </w:pPr>
      <w:r w:rsidRPr="00184A8E">
        <w:rPr>
          <w:lang w:val="en-US"/>
        </w:rPr>
        <w:t>UL PDCP SDU Data Volume</w:t>
      </w:r>
    </w:p>
    <w:p w14:paraId="22D05A62" w14:textId="39BB71D7" w:rsidR="0057297B" w:rsidRDefault="0057297B" w:rsidP="0057297B">
      <w:pPr>
        <w:rPr>
          <w:lang w:val="en-US"/>
        </w:rPr>
      </w:pPr>
      <w:r>
        <w:rPr>
          <w:lang w:val="en-US"/>
        </w:rPr>
        <w:t xml:space="preserve">These measurements can be checked from different requirement point </w:t>
      </w:r>
      <w:r w:rsidR="00820D90">
        <w:rPr>
          <w:lang w:val="en-US"/>
        </w:rPr>
        <w:t>o</w:t>
      </w:r>
      <w:r>
        <w:rPr>
          <w:lang w:val="en-US"/>
        </w:rPr>
        <w:t xml:space="preserve">f view, for example, whether these measurements are required per QoS level or not, whether these measurements are UL related or DL related, in which ‘module’ do these measurements can be collected etc. These aspects are captured in the </w:t>
      </w:r>
      <w:r>
        <w:rPr>
          <w:lang w:val="en-US"/>
        </w:rPr>
        <w:fldChar w:fldCharType="begin"/>
      </w:r>
      <w:r>
        <w:rPr>
          <w:lang w:val="en-US"/>
        </w:rPr>
        <w:instrText xml:space="preserve"> REF _Ref1016998 \h </w:instrText>
      </w:r>
      <w:r>
        <w:rPr>
          <w:lang w:val="en-US"/>
        </w:rPr>
      </w:r>
      <w:r>
        <w:rPr>
          <w:lang w:val="en-US"/>
        </w:rPr>
        <w:fldChar w:fldCharType="separate"/>
      </w:r>
      <w:r>
        <w:t xml:space="preserve">Table </w:t>
      </w:r>
      <w:r>
        <w:rPr>
          <w:noProof/>
        </w:rPr>
        <w:t>2</w:t>
      </w:r>
      <w:r>
        <w:rPr>
          <w:lang w:val="en-US"/>
        </w:rPr>
        <w:fldChar w:fldCharType="end"/>
      </w:r>
      <w:r>
        <w:rPr>
          <w:lang w:val="en-US"/>
        </w:rPr>
        <w:t>.</w:t>
      </w:r>
    </w:p>
    <w:p w14:paraId="670B1401" w14:textId="018228BA" w:rsidR="006521C4" w:rsidRDefault="006521C4" w:rsidP="0057297B">
      <w:pPr>
        <w:rPr>
          <w:lang w:val="en-US"/>
        </w:rPr>
      </w:pPr>
    </w:p>
    <w:p w14:paraId="79611C64" w14:textId="77777777" w:rsidR="006521C4" w:rsidRDefault="006521C4" w:rsidP="0057297B">
      <w:pPr>
        <w:rPr>
          <w:lang w:val="en-US"/>
        </w:rPr>
      </w:pPr>
    </w:p>
    <w:tbl>
      <w:tblPr>
        <w:tblStyle w:val="TableGrid"/>
        <w:tblW w:w="9493" w:type="dxa"/>
        <w:tblLook w:val="04A0" w:firstRow="1" w:lastRow="0" w:firstColumn="1" w:lastColumn="0" w:noHBand="0" w:noVBand="1"/>
      </w:tblPr>
      <w:tblGrid>
        <w:gridCol w:w="3588"/>
        <w:gridCol w:w="779"/>
        <w:gridCol w:w="2778"/>
        <w:gridCol w:w="2348"/>
      </w:tblGrid>
      <w:tr w:rsidR="006521C4" w:rsidRPr="0065574C" w14:paraId="361F0E9C" w14:textId="77777777" w:rsidTr="006521C4">
        <w:tc>
          <w:tcPr>
            <w:tcW w:w="3681" w:type="dxa"/>
          </w:tcPr>
          <w:p w14:paraId="2E28385F" w14:textId="0EC2489E" w:rsidR="006521C4" w:rsidRPr="0065574C" w:rsidRDefault="006521C4" w:rsidP="00576245">
            <w:pPr>
              <w:rPr>
                <w:b/>
                <w:lang w:val="en-US"/>
              </w:rPr>
            </w:pPr>
            <w:r>
              <w:rPr>
                <w:b/>
                <w:lang w:val="en-US"/>
              </w:rPr>
              <w:t>Performance M</w:t>
            </w:r>
            <w:r w:rsidRPr="0065574C">
              <w:rPr>
                <w:b/>
                <w:lang w:val="en-US"/>
              </w:rPr>
              <w:t>easurement name</w:t>
            </w:r>
          </w:p>
        </w:tc>
        <w:tc>
          <w:tcPr>
            <w:tcW w:w="567" w:type="dxa"/>
          </w:tcPr>
          <w:p w14:paraId="58075506" w14:textId="77777777" w:rsidR="006521C4" w:rsidRPr="0065574C" w:rsidRDefault="006521C4" w:rsidP="00576245">
            <w:pPr>
              <w:rPr>
                <w:b/>
                <w:lang w:val="en-US"/>
              </w:rPr>
            </w:pPr>
            <w:r w:rsidRPr="0065574C">
              <w:rPr>
                <w:b/>
                <w:lang w:val="en-US"/>
              </w:rPr>
              <w:t>UL/DL</w:t>
            </w:r>
          </w:p>
        </w:tc>
        <w:tc>
          <w:tcPr>
            <w:tcW w:w="2835" w:type="dxa"/>
          </w:tcPr>
          <w:p w14:paraId="2C55B015" w14:textId="77777777" w:rsidR="006521C4" w:rsidRPr="0065574C" w:rsidRDefault="006521C4" w:rsidP="00576245">
            <w:pPr>
              <w:rPr>
                <w:b/>
                <w:lang w:val="en-US"/>
              </w:rPr>
            </w:pPr>
            <w:r w:rsidRPr="0065574C">
              <w:rPr>
                <w:b/>
                <w:lang w:val="en-US"/>
              </w:rPr>
              <w:t>Network entity in which the measurement performed</w:t>
            </w:r>
          </w:p>
        </w:tc>
        <w:tc>
          <w:tcPr>
            <w:tcW w:w="2410" w:type="dxa"/>
          </w:tcPr>
          <w:p w14:paraId="77404FC7" w14:textId="37D591BA" w:rsidR="006521C4" w:rsidRPr="0065574C" w:rsidRDefault="006521C4" w:rsidP="00576245">
            <w:pPr>
              <w:rPr>
                <w:b/>
                <w:lang w:val="en-US"/>
              </w:rPr>
            </w:pPr>
            <w:r>
              <w:rPr>
                <w:b/>
                <w:lang w:val="en-US"/>
              </w:rPr>
              <w:t>Sub-Counter</w:t>
            </w:r>
          </w:p>
        </w:tc>
      </w:tr>
      <w:tr w:rsidR="006521C4" w14:paraId="1880C2BC" w14:textId="77777777" w:rsidTr="006521C4">
        <w:tc>
          <w:tcPr>
            <w:tcW w:w="3681" w:type="dxa"/>
          </w:tcPr>
          <w:p w14:paraId="6080512F" w14:textId="77777777" w:rsidR="006521C4" w:rsidRPr="004B0189" w:rsidRDefault="006521C4" w:rsidP="00576245">
            <w:pPr>
              <w:rPr>
                <w:lang w:val="en-US"/>
              </w:rPr>
            </w:pPr>
            <w:r w:rsidRPr="004B0189">
              <w:rPr>
                <w:lang w:val="en-US"/>
              </w:rPr>
              <w:t>UL PDCP SDU loss rate</w:t>
            </w:r>
          </w:p>
          <w:p w14:paraId="35B76219" w14:textId="77777777" w:rsidR="006521C4" w:rsidRDefault="006521C4" w:rsidP="00576245">
            <w:pPr>
              <w:rPr>
                <w:lang w:val="en-US"/>
              </w:rPr>
            </w:pPr>
          </w:p>
        </w:tc>
        <w:tc>
          <w:tcPr>
            <w:tcW w:w="567" w:type="dxa"/>
          </w:tcPr>
          <w:p w14:paraId="573B33BF" w14:textId="77777777" w:rsidR="006521C4" w:rsidRDefault="006521C4" w:rsidP="00576245">
            <w:pPr>
              <w:rPr>
                <w:lang w:val="en-US"/>
              </w:rPr>
            </w:pPr>
            <w:r>
              <w:rPr>
                <w:lang w:val="en-US"/>
              </w:rPr>
              <w:t>UL</w:t>
            </w:r>
          </w:p>
        </w:tc>
        <w:tc>
          <w:tcPr>
            <w:tcW w:w="2835" w:type="dxa"/>
          </w:tcPr>
          <w:p w14:paraId="153CF7FD" w14:textId="77777777" w:rsidR="006521C4" w:rsidRDefault="006521C4" w:rsidP="00576245">
            <w:pPr>
              <w:rPr>
                <w:lang w:val="en-US"/>
              </w:rPr>
            </w:pPr>
            <w:r>
              <w:rPr>
                <w:lang w:val="en-US"/>
              </w:rPr>
              <w:t>gNB-CU-UP/ gNB-CU</w:t>
            </w:r>
          </w:p>
        </w:tc>
        <w:tc>
          <w:tcPr>
            <w:tcW w:w="2410" w:type="dxa"/>
          </w:tcPr>
          <w:p w14:paraId="288E3EE4" w14:textId="7E099C99" w:rsidR="006521C4" w:rsidRDefault="006521C4" w:rsidP="00576245">
            <w:pPr>
              <w:rPr>
                <w:lang w:val="en-US"/>
              </w:rPr>
            </w:pPr>
            <w:r w:rsidRPr="00A87FD4">
              <w:rPr>
                <w:lang w:val="en-US"/>
              </w:rPr>
              <w:t>Per-DRB- level-QoS</w:t>
            </w:r>
          </w:p>
        </w:tc>
      </w:tr>
      <w:tr w:rsidR="006521C4" w14:paraId="31BFA6D3" w14:textId="77777777" w:rsidTr="006521C4">
        <w:tc>
          <w:tcPr>
            <w:tcW w:w="3681" w:type="dxa"/>
          </w:tcPr>
          <w:p w14:paraId="1EBB70B4" w14:textId="77777777" w:rsidR="006521C4" w:rsidRPr="00A273CD" w:rsidRDefault="006521C4" w:rsidP="00576245">
            <w:pPr>
              <w:rPr>
                <w:lang w:val="en-US"/>
              </w:rPr>
            </w:pPr>
            <w:r w:rsidRPr="00A273CD">
              <w:rPr>
                <w:lang w:val="en-US"/>
              </w:rPr>
              <w:t>UL F1-U packet loss rate</w:t>
            </w:r>
          </w:p>
          <w:p w14:paraId="17DF6B08" w14:textId="77777777" w:rsidR="006521C4" w:rsidRDefault="006521C4" w:rsidP="00576245">
            <w:pPr>
              <w:rPr>
                <w:lang w:val="en-US"/>
              </w:rPr>
            </w:pPr>
          </w:p>
        </w:tc>
        <w:tc>
          <w:tcPr>
            <w:tcW w:w="567" w:type="dxa"/>
          </w:tcPr>
          <w:p w14:paraId="7119C9E0" w14:textId="77777777" w:rsidR="006521C4" w:rsidRDefault="006521C4" w:rsidP="00576245">
            <w:pPr>
              <w:rPr>
                <w:lang w:val="en-US"/>
              </w:rPr>
            </w:pPr>
            <w:r>
              <w:rPr>
                <w:lang w:val="en-US"/>
              </w:rPr>
              <w:t>UL</w:t>
            </w:r>
          </w:p>
        </w:tc>
        <w:tc>
          <w:tcPr>
            <w:tcW w:w="2835" w:type="dxa"/>
          </w:tcPr>
          <w:p w14:paraId="05628A85" w14:textId="77777777" w:rsidR="006521C4" w:rsidRDefault="006521C4" w:rsidP="00576245">
            <w:pPr>
              <w:rPr>
                <w:lang w:val="en-US"/>
              </w:rPr>
            </w:pPr>
            <w:r>
              <w:rPr>
                <w:lang w:val="en-US"/>
              </w:rPr>
              <w:t>gNB-CU-UP</w:t>
            </w:r>
          </w:p>
        </w:tc>
        <w:tc>
          <w:tcPr>
            <w:tcW w:w="2410" w:type="dxa"/>
          </w:tcPr>
          <w:p w14:paraId="56A6DEBA" w14:textId="51C98B66" w:rsidR="006521C4" w:rsidRDefault="006521C4" w:rsidP="00576245">
            <w:pPr>
              <w:rPr>
                <w:lang w:val="en-US"/>
              </w:rPr>
            </w:pPr>
            <w:r w:rsidRPr="00A87FD4">
              <w:rPr>
                <w:lang w:val="en-US"/>
              </w:rPr>
              <w:t>Per-DRB- level-QoS</w:t>
            </w:r>
          </w:p>
        </w:tc>
      </w:tr>
      <w:tr w:rsidR="006521C4" w14:paraId="0BCC2839" w14:textId="77777777" w:rsidTr="006521C4">
        <w:tc>
          <w:tcPr>
            <w:tcW w:w="3681" w:type="dxa"/>
          </w:tcPr>
          <w:p w14:paraId="206FA9A5" w14:textId="77777777" w:rsidR="006521C4" w:rsidRDefault="006521C4" w:rsidP="00576245">
            <w:pPr>
              <w:rPr>
                <w:lang w:val="en-US"/>
              </w:rPr>
            </w:pPr>
            <w:r>
              <w:rPr>
                <w:lang w:val="en-US"/>
              </w:rPr>
              <w:t>D</w:t>
            </w:r>
            <w:r w:rsidRPr="00A273CD">
              <w:rPr>
                <w:lang w:val="en-US"/>
              </w:rPr>
              <w:t>L F1-U packet loss rate</w:t>
            </w:r>
          </w:p>
        </w:tc>
        <w:tc>
          <w:tcPr>
            <w:tcW w:w="567" w:type="dxa"/>
          </w:tcPr>
          <w:p w14:paraId="76CBF33C" w14:textId="77777777" w:rsidR="006521C4" w:rsidRDefault="006521C4" w:rsidP="00576245">
            <w:pPr>
              <w:rPr>
                <w:lang w:val="en-US"/>
              </w:rPr>
            </w:pPr>
            <w:r>
              <w:rPr>
                <w:lang w:val="en-US"/>
              </w:rPr>
              <w:t>DL</w:t>
            </w:r>
          </w:p>
        </w:tc>
        <w:tc>
          <w:tcPr>
            <w:tcW w:w="2835" w:type="dxa"/>
          </w:tcPr>
          <w:p w14:paraId="093F2BE7" w14:textId="77777777" w:rsidR="006521C4" w:rsidRDefault="006521C4" w:rsidP="00576245">
            <w:pPr>
              <w:rPr>
                <w:lang w:val="en-US"/>
              </w:rPr>
            </w:pPr>
            <w:r>
              <w:rPr>
                <w:lang w:val="en-US"/>
              </w:rPr>
              <w:t>gNB-CU-UP</w:t>
            </w:r>
          </w:p>
        </w:tc>
        <w:tc>
          <w:tcPr>
            <w:tcW w:w="2410" w:type="dxa"/>
          </w:tcPr>
          <w:p w14:paraId="13181895" w14:textId="3BF59E99" w:rsidR="006521C4" w:rsidRDefault="006521C4" w:rsidP="00576245">
            <w:pPr>
              <w:rPr>
                <w:lang w:val="en-US"/>
              </w:rPr>
            </w:pPr>
            <w:r w:rsidRPr="00A87FD4">
              <w:rPr>
                <w:lang w:val="en-US"/>
              </w:rPr>
              <w:t>Per-DRB- level-QoS</w:t>
            </w:r>
          </w:p>
        </w:tc>
      </w:tr>
      <w:tr w:rsidR="006521C4" w14:paraId="38B0FB6C" w14:textId="77777777" w:rsidTr="006521C4">
        <w:tc>
          <w:tcPr>
            <w:tcW w:w="3681" w:type="dxa"/>
          </w:tcPr>
          <w:p w14:paraId="322FC6E5" w14:textId="77777777" w:rsidR="006521C4" w:rsidRPr="00A273CD" w:rsidRDefault="006521C4" w:rsidP="00576245">
            <w:pPr>
              <w:rPr>
                <w:lang w:val="en-US"/>
              </w:rPr>
            </w:pPr>
            <w:r w:rsidRPr="00A273CD">
              <w:rPr>
                <w:lang w:val="en-US"/>
              </w:rPr>
              <w:t>DL PDCP SDU drop rate in gNB-CU-UP</w:t>
            </w:r>
          </w:p>
          <w:p w14:paraId="6DEE1984" w14:textId="77777777" w:rsidR="006521C4" w:rsidRDefault="006521C4" w:rsidP="00576245">
            <w:pPr>
              <w:rPr>
                <w:lang w:val="en-US"/>
              </w:rPr>
            </w:pPr>
          </w:p>
        </w:tc>
        <w:tc>
          <w:tcPr>
            <w:tcW w:w="567" w:type="dxa"/>
          </w:tcPr>
          <w:p w14:paraId="6255C8BC" w14:textId="77777777" w:rsidR="006521C4" w:rsidRDefault="006521C4" w:rsidP="00576245">
            <w:pPr>
              <w:rPr>
                <w:lang w:val="en-US"/>
              </w:rPr>
            </w:pPr>
            <w:r>
              <w:rPr>
                <w:lang w:val="en-US"/>
              </w:rPr>
              <w:t>DL</w:t>
            </w:r>
          </w:p>
        </w:tc>
        <w:tc>
          <w:tcPr>
            <w:tcW w:w="2835" w:type="dxa"/>
          </w:tcPr>
          <w:p w14:paraId="1002CC8F" w14:textId="77777777" w:rsidR="006521C4" w:rsidRDefault="006521C4" w:rsidP="00576245">
            <w:pPr>
              <w:rPr>
                <w:lang w:val="en-US"/>
              </w:rPr>
            </w:pPr>
            <w:r>
              <w:rPr>
                <w:lang w:val="en-US"/>
              </w:rPr>
              <w:t>gNB-CU-UP/ gNB-CU</w:t>
            </w:r>
          </w:p>
        </w:tc>
        <w:tc>
          <w:tcPr>
            <w:tcW w:w="2410" w:type="dxa"/>
          </w:tcPr>
          <w:p w14:paraId="4312BD5A" w14:textId="58D2258D" w:rsidR="006521C4" w:rsidRDefault="006521C4" w:rsidP="00576245">
            <w:pPr>
              <w:rPr>
                <w:lang w:val="en-US"/>
              </w:rPr>
            </w:pPr>
            <w:r w:rsidRPr="00A87FD4">
              <w:rPr>
                <w:lang w:val="en-US"/>
              </w:rPr>
              <w:t>Per-DRB- level-QoS</w:t>
            </w:r>
          </w:p>
        </w:tc>
      </w:tr>
      <w:tr w:rsidR="006521C4" w14:paraId="13A027E1" w14:textId="77777777" w:rsidTr="006521C4">
        <w:tc>
          <w:tcPr>
            <w:tcW w:w="3681" w:type="dxa"/>
          </w:tcPr>
          <w:p w14:paraId="78AA385F" w14:textId="77777777" w:rsidR="006521C4" w:rsidRPr="00A273CD" w:rsidRDefault="006521C4" w:rsidP="00576245">
            <w:pPr>
              <w:rPr>
                <w:lang w:val="en-US"/>
              </w:rPr>
            </w:pPr>
            <w:r w:rsidRPr="00A273CD">
              <w:rPr>
                <w:lang w:val="en-US"/>
              </w:rPr>
              <w:t>DL PDCP SDU drop rate in gNB-</w:t>
            </w:r>
            <w:r>
              <w:rPr>
                <w:lang w:val="en-US"/>
              </w:rPr>
              <w:t>DU</w:t>
            </w:r>
          </w:p>
          <w:p w14:paraId="3541820F" w14:textId="77777777" w:rsidR="006521C4" w:rsidRDefault="006521C4" w:rsidP="00576245">
            <w:pPr>
              <w:rPr>
                <w:lang w:val="en-US"/>
              </w:rPr>
            </w:pPr>
          </w:p>
        </w:tc>
        <w:tc>
          <w:tcPr>
            <w:tcW w:w="567" w:type="dxa"/>
          </w:tcPr>
          <w:p w14:paraId="2D274281" w14:textId="77777777" w:rsidR="006521C4" w:rsidRDefault="006521C4" w:rsidP="00576245">
            <w:pPr>
              <w:rPr>
                <w:lang w:val="en-US"/>
              </w:rPr>
            </w:pPr>
            <w:r>
              <w:rPr>
                <w:lang w:val="en-US"/>
              </w:rPr>
              <w:t>DL</w:t>
            </w:r>
          </w:p>
        </w:tc>
        <w:tc>
          <w:tcPr>
            <w:tcW w:w="2835" w:type="dxa"/>
          </w:tcPr>
          <w:p w14:paraId="562F2C86" w14:textId="77777777" w:rsidR="006521C4" w:rsidRDefault="006521C4" w:rsidP="00576245">
            <w:pPr>
              <w:rPr>
                <w:lang w:val="en-US"/>
              </w:rPr>
            </w:pPr>
            <w:r>
              <w:rPr>
                <w:lang w:val="en-US"/>
              </w:rPr>
              <w:t>gNB-DU</w:t>
            </w:r>
          </w:p>
        </w:tc>
        <w:tc>
          <w:tcPr>
            <w:tcW w:w="2410" w:type="dxa"/>
          </w:tcPr>
          <w:p w14:paraId="5FF02DCF" w14:textId="10F7877D" w:rsidR="006521C4" w:rsidRDefault="006521C4" w:rsidP="00576245">
            <w:pPr>
              <w:rPr>
                <w:lang w:val="en-US"/>
              </w:rPr>
            </w:pPr>
            <w:r w:rsidRPr="00A87FD4">
              <w:rPr>
                <w:lang w:val="en-US"/>
              </w:rPr>
              <w:t>Per-DRB- level-QoS</w:t>
            </w:r>
          </w:p>
        </w:tc>
      </w:tr>
      <w:tr w:rsidR="006521C4" w14:paraId="3F985756" w14:textId="77777777" w:rsidTr="006521C4">
        <w:tc>
          <w:tcPr>
            <w:tcW w:w="3681" w:type="dxa"/>
          </w:tcPr>
          <w:p w14:paraId="02269535" w14:textId="77777777" w:rsidR="006521C4" w:rsidRPr="00A273CD" w:rsidRDefault="006521C4" w:rsidP="00576245">
            <w:pPr>
              <w:rPr>
                <w:lang w:val="en-US"/>
              </w:rPr>
            </w:pPr>
            <w:r w:rsidRPr="00A273CD">
              <w:rPr>
                <w:lang w:val="en-US"/>
              </w:rPr>
              <w:t>Average delay DL in CU-UP</w:t>
            </w:r>
          </w:p>
          <w:p w14:paraId="1D36BF67" w14:textId="77777777" w:rsidR="006521C4" w:rsidRPr="00A273CD" w:rsidRDefault="006521C4" w:rsidP="00576245">
            <w:pPr>
              <w:rPr>
                <w:lang w:val="en-US"/>
              </w:rPr>
            </w:pPr>
          </w:p>
        </w:tc>
        <w:tc>
          <w:tcPr>
            <w:tcW w:w="567" w:type="dxa"/>
          </w:tcPr>
          <w:p w14:paraId="58598389" w14:textId="77777777" w:rsidR="006521C4" w:rsidRDefault="006521C4" w:rsidP="00576245">
            <w:pPr>
              <w:rPr>
                <w:lang w:val="en-US"/>
              </w:rPr>
            </w:pPr>
            <w:r>
              <w:rPr>
                <w:lang w:val="en-US"/>
              </w:rPr>
              <w:t>DL</w:t>
            </w:r>
          </w:p>
        </w:tc>
        <w:tc>
          <w:tcPr>
            <w:tcW w:w="2835" w:type="dxa"/>
          </w:tcPr>
          <w:p w14:paraId="7D17FEF0" w14:textId="77777777" w:rsidR="006521C4" w:rsidRDefault="006521C4" w:rsidP="00576245">
            <w:pPr>
              <w:rPr>
                <w:lang w:val="en-US"/>
              </w:rPr>
            </w:pPr>
            <w:r>
              <w:rPr>
                <w:lang w:val="en-US"/>
              </w:rPr>
              <w:t>gNB-CU-UP</w:t>
            </w:r>
          </w:p>
        </w:tc>
        <w:tc>
          <w:tcPr>
            <w:tcW w:w="2410" w:type="dxa"/>
          </w:tcPr>
          <w:p w14:paraId="76AD9206" w14:textId="03158428" w:rsidR="006521C4" w:rsidRDefault="006521C4" w:rsidP="00576245">
            <w:pPr>
              <w:rPr>
                <w:lang w:val="en-US"/>
              </w:rPr>
            </w:pPr>
            <w:r w:rsidRPr="00A87FD4">
              <w:rPr>
                <w:lang w:val="en-US"/>
              </w:rPr>
              <w:t>Per-DRB- level-QoS</w:t>
            </w:r>
          </w:p>
        </w:tc>
      </w:tr>
      <w:tr w:rsidR="006521C4" w14:paraId="6D8FE70D" w14:textId="77777777" w:rsidTr="006521C4">
        <w:tc>
          <w:tcPr>
            <w:tcW w:w="3681" w:type="dxa"/>
          </w:tcPr>
          <w:p w14:paraId="525B5B14" w14:textId="77777777" w:rsidR="006521C4" w:rsidRPr="00A273CD" w:rsidRDefault="006521C4" w:rsidP="00576245">
            <w:pPr>
              <w:rPr>
                <w:lang w:val="en-US"/>
              </w:rPr>
            </w:pPr>
            <w:r w:rsidRPr="00A273CD">
              <w:rPr>
                <w:lang w:val="en-US"/>
              </w:rPr>
              <w:t xml:space="preserve">Average delay </w:t>
            </w:r>
            <w:r>
              <w:rPr>
                <w:lang w:val="en-US"/>
              </w:rPr>
              <w:t>in F1-U</w:t>
            </w:r>
          </w:p>
        </w:tc>
        <w:tc>
          <w:tcPr>
            <w:tcW w:w="567" w:type="dxa"/>
          </w:tcPr>
          <w:p w14:paraId="15C1EA21" w14:textId="77777777" w:rsidR="006521C4" w:rsidRDefault="006521C4" w:rsidP="00576245">
            <w:pPr>
              <w:rPr>
                <w:lang w:val="en-US"/>
              </w:rPr>
            </w:pPr>
            <w:r>
              <w:rPr>
                <w:lang w:val="en-US"/>
              </w:rPr>
              <w:t>DL (?)</w:t>
            </w:r>
          </w:p>
        </w:tc>
        <w:tc>
          <w:tcPr>
            <w:tcW w:w="2835" w:type="dxa"/>
          </w:tcPr>
          <w:p w14:paraId="4B3FC1FD" w14:textId="77777777" w:rsidR="006521C4" w:rsidRDefault="006521C4" w:rsidP="00576245">
            <w:pPr>
              <w:rPr>
                <w:lang w:val="en-US"/>
              </w:rPr>
            </w:pPr>
            <w:r>
              <w:rPr>
                <w:lang w:val="en-US"/>
              </w:rPr>
              <w:t>gNB-CU-UP</w:t>
            </w:r>
          </w:p>
        </w:tc>
        <w:tc>
          <w:tcPr>
            <w:tcW w:w="2410" w:type="dxa"/>
          </w:tcPr>
          <w:p w14:paraId="26A12875" w14:textId="6B7B996B" w:rsidR="006521C4" w:rsidRDefault="006521C4" w:rsidP="00576245">
            <w:pPr>
              <w:rPr>
                <w:lang w:val="en-US"/>
              </w:rPr>
            </w:pPr>
            <w:r w:rsidRPr="00A87FD4">
              <w:rPr>
                <w:lang w:val="en-US"/>
              </w:rPr>
              <w:t>Per-DRB- level-QoS</w:t>
            </w:r>
          </w:p>
        </w:tc>
      </w:tr>
      <w:tr w:rsidR="006521C4" w14:paraId="767689EA" w14:textId="77777777" w:rsidTr="006521C4">
        <w:tc>
          <w:tcPr>
            <w:tcW w:w="3681" w:type="dxa"/>
          </w:tcPr>
          <w:p w14:paraId="449FC98B" w14:textId="77777777" w:rsidR="006521C4" w:rsidRPr="00A273CD" w:rsidRDefault="006521C4" w:rsidP="00576245">
            <w:pPr>
              <w:rPr>
                <w:lang w:val="en-US"/>
              </w:rPr>
            </w:pPr>
            <w:r>
              <w:rPr>
                <w:lang w:val="en-US"/>
              </w:rPr>
              <w:t>Average delay DL in gNB-DU</w:t>
            </w:r>
          </w:p>
        </w:tc>
        <w:tc>
          <w:tcPr>
            <w:tcW w:w="567" w:type="dxa"/>
          </w:tcPr>
          <w:p w14:paraId="4103C205" w14:textId="77777777" w:rsidR="006521C4" w:rsidRDefault="006521C4" w:rsidP="00576245">
            <w:pPr>
              <w:rPr>
                <w:lang w:val="en-US"/>
              </w:rPr>
            </w:pPr>
            <w:r>
              <w:rPr>
                <w:lang w:val="en-US"/>
              </w:rPr>
              <w:t>DL</w:t>
            </w:r>
          </w:p>
        </w:tc>
        <w:tc>
          <w:tcPr>
            <w:tcW w:w="2835" w:type="dxa"/>
          </w:tcPr>
          <w:p w14:paraId="48372291" w14:textId="77777777" w:rsidR="006521C4" w:rsidRDefault="006521C4" w:rsidP="00576245">
            <w:pPr>
              <w:rPr>
                <w:lang w:val="en-US"/>
              </w:rPr>
            </w:pPr>
            <w:r>
              <w:rPr>
                <w:lang w:val="en-US"/>
              </w:rPr>
              <w:t>gNB-DU</w:t>
            </w:r>
          </w:p>
        </w:tc>
        <w:tc>
          <w:tcPr>
            <w:tcW w:w="2410" w:type="dxa"/>
          </w:tcPr>
          <w:p w14:paraId="504A1A99" w14:textId="7FB98220" w:rsidR="006521C4" w:rsidRDefault="006521C4" w:rsidP="00576245">
            <w:pPr>
              <w:rPr>
                <w:lang w:val="en-US"/>
              </w:rPr>
            </w:pPr>
            <w:r w:rsidRPr="00A87FD4">
              <w:rPr>
                <w:lang w:val="en-US"/>
              </w:rPr>
              <w:t>Per-DRB- level-QoS</w:t>
            </w:r>
          </w:p>
        </w:tc>
      </w:tr>
      <w:tr w:rsidR="006521C4" w14:paraId="7EE7379D" w14:textId="77777777" w:rsidTr="006521C4">
        <w:tc>
          <w:tcPr>
            <w:tcW w:w="3681" w:type="dxa"/>
          </w:tcPr>
          <w:p w14:paraId="3C95D277" w14:textId="77777777" w:rsidR="006521C4" w:rsidRDefault="006521C4" w:rsidP="00576245">
            <w:pPr>
              <w:rPr>
                <w:lang w:val="en-US"/>
              </w:rPr>
            </w:pPr>
            <w:r>
              <w:rPr>
                <w:lang w:val="en-US"/>
              </w:rPr>
              <w:t>IP latency DL in gNB-DU</w:t>
            </w:r>
          </w:p>
        </w:tc>
        <w:tc>
          <w:tcPr>
            <w:tcW w:w="567" w:type="dxa"/>
          </w:tcPr>
          <w:p w14:paraId="5AB7EDD4" w14:textId="77777777" w:rsidR="006521C4" w:rsidRDefault="006521C4" w:rsidP="00576245">
            <w:pPr>
              <w:rPr>
                <w:lang w:val="en-US"/>
              </w:rPr>
            </w:pPr>
            <w:r>
              <w:rPr>
                <w:lang w:val="en-US"/>
              </w:rPr>
              <w:t>DL</w:t>
            </w:r>
          </w:p>
        </w:tc>
        <w:tc>
          <w:tcPr>
            <w:tcW w:w="2835" w:type="dxa"/>
          </w:tcPr>
          <w:p w14:paraId="5D2BCC9C" w14:textId="77777777" w:rsidR="006521C4" w:rsidRDefault="006521C4" w:rsidP="00576245">
            <w:pPr>
              <w:rPr>
                <w:lang w:val="en-US"/>
              </w:rPr>
            </w:pPr>
            <w:r>
              <w:rPr>
                <w:lang w:val="en-US"/>
              </w:rPr>
              <w:t>gNB-DU</w:t>
            </w:r>
          </w:p>
        </w:tc>
        <w:tc>
          <w:tcPr>
            <w:tcW w:w="2410" w:type="dxa"/>
          </w:tcPr>
          <w:p w14:paraId="28F5EEB2" w14:textId="0AC1F7E5" w:rsidR="006521C4" w:rsidRDefault="006521C4" w:rsidP="00576245">
            <w:pPr>
              <w:rPr>
                <w:lang w:val="en-US"/>
              </w:rPr>
            </w:pPr>
            <w:r w:rsidRPr="00A87FD4">
              <w:rPr>
                <w:lang w:val="en-US"/>
              </w:rPr>
              <w:t>Per-DRB- level-QoS</w:t>
            </w:r>
          </w:p>
        </w:tc>
      </w:tr>
      <w:tr w:rsidR="006521C4" w14:paraId="0079CB1A" w14:textId="77777777" w:rsidTr="006521C4">
        <w:tc>
          <w:tcPr>
            <w:tcW w:w="3681" w:type="dxa"/>
          </w:tcPr>
          <w:p w14:paraId="074D77D4" w14:textId="77777777" w:rsidR="006521C4" w:rsidRDefault="006521C4" w:rsidP="00576245">
            <w:pPr>
              <w:rPr>
                <w:lang w:val="en-US"/>
              </w:rPr>
            </w:pPr>
            <w:r>
              <w:rPr>
                <w:lang w:val="en-US"/>
              </w:rPr>
              <w:t>UE context release request (gNB-DU initiated)</w:t>
            </w:r>
          </w:p>
        </w:tc>
        <w:tc>
          <w:tcPr>
            <w:tcW w:w="567" w:type="dxa"/>
          </w:tcPr>
          <w:p w14:paraId="41FAA1CF" w14:textId="77777777" w:rsidR="006521C4" w:rsidRDefault="006521C4" w:rsidP="00576245">
            <w:pPr>
              <w:rPr>
                <w:lang w:val="en-US"/>
              </w:rPr>
            </w:pPr>
            <w:r>
              <w:rPr>
                <w:lang w:val="en-US"/>
              </w:rPr>
              <w:t>-</w:t>
            </w:r>
          </w:p>
        </w:tc>
        <w:tc>
          <w:tcPr>
            <w:tcW w:w="2835" w:type="dxa"/>
          </w:tcPr>
          <w:p w14:paraId="471E58F7" w14:textId="77777777" w:rsidR="006521C4" w:rsidRDefault="006521C4" w:rsidP="00576245">
            <w:pPr>
              <w:rPr>
                <w:lang w:val="en-US"/>
              </w:rPr>
            </w:pPr>
            <w:r>
              <w:rPr>
                <w:lang w:val="en-US"/>
              </w:rPr>
              <w:t>gNB-DU</w:t>
            </w:r>
          </w:p>
        </w:tc>
        <w:tc>
          <w:tcPr>
            <w:tcW w:w="2410" w:type="dxa"/>
          </w:tcPr>
          <w:p w14:paraId="4544DAD2" w14:textId="4E4FBFD1" w:rsidR="006521C4" w:rsidRDefault="006521C4" w:rsidP="00576245">
            <w:pPr>
              <w:rPr>
                <w:lang w:val="en-US"/>
              </w:rPr>
            </w:pPr>
            <w:r>
              <w:rPr>
                <w:lang w:val="en-US"/>
              </w:rPr>
              <w:t>-</w:t>
            </w:r>
          </w:p>
        </w:tc>
      </w:tr>
      <w:tr w:rsidR="006521C4" w14:paraId="202E064D" w14:textId="77777777" w:rsidTr="006521C4">
        <w:tc>
          <w:tcPr>
            <w:tcW w:w="3681" w:type="dxa"/>
          </w:tcPr>
          <w:p w14:paraId="5B715EE3" w14:textId="77777777" w:rsidR="006521C4" w:rsidRDefault="006521C4" w:rsidP="00576245">
            <w:pPr>
              <w:rPr>
                <w:lang w:val="en-US"/>
              </w:rPr>
            </w:pPr>
            <w:r>
              <w:rPr>
                <w:lang w:val="en-US"/>
              </w:rPr>
              <w:t>UE context release request (gNB-CU initiated)</w:t>
            </w:r>
          </w:p>
        </w:tc>
        <w:tc>
          <w:tcPr>
            <w:tcW w:w="567" w:type="dxa"/>
          </w:tcPr>
          <w:p w14:paraId="27521E62" w14:textId="77777777" w:rsidR="006521C4" w:rsidRDefault="006521C4" w:rsidP="00576245">
            <w:pPr>
              <w:rPr>
                <w:lang w:val="en-US"/>
              </w:rPr>
            </w:pPr>
            <w:r>
              <w:rPr>
                <w:lang w:val="en-US"/>
              </w:rPr>
              <w:t>-</w:t>
            </w:r>
          </w:p>
        </w:tc>
        <w:tc>
          <w:tcPr>
            <w:tcW w:w="2835" w:type="dxa"/>
          </w:tcPr>
          <w:p w14:paraId="14645478" w14:textId="77777777" w:rsidR="006521C4" w:rsidRDefault="006521C4" w:rsidP="00576245">
            <w:pPr>
              <w:rPr>
                <w:lang w:val="en-US"/>
              </w:rPr>
            </w:pPr>
            <w:r>
              <w:rPr>
                <w:lang w:val="en-US"/>
              </w:rPr>
              <w:t>gNB-CU-CP / gNB-CU</w:t>
            </w:r>
          </w:p>
        </w:tc>
        <w:tc>
          <w:tcPr>
            <w:tcW w:w="2410" w:type="dxa"/>
          </w:tcPr>
          <w:p w14:paraId="0F92DDF7" w14:textId="647E9488" w:rsidR="006521C4" w:rsidRDefault="006521C4" w:rsidP="00576245">
            <w:pPr>
              <w:rPr>
                <w:lang w:val="en-US"/>
              </w:rPr>
            </w:pPr>
            <w:r>
              <w:rPr>
                <w:lang w:val="en-US"/>
              </w:rPr>
              <w:t>-</w:t>
            </w:r>
          </w:p>
        </w:tc>
      </w:tr>
      <w:tr w:rsidR="006521C4" w:rsidRPr="00FE76F3" w14:paraId="3F60E100" w14:textId="77777777" w:rsidTr="006521C4">
        <w:tc>
          <w:tcPr>
            <w:tcW w:w="3681" w:type="dxa"/>
          </w:tcPr>
          <w:p w14:paraId="20B482AE" w14:textId="77777777" w:rsidR="006521C4" w:rsidRDefault="006521C4" w:rsidP="00576245">
            <w:pPr>
              <w:rPr>
                <w:lang w:val="en-US"/>
              </w:rPr>
            </w:pPr>
            <w:r w:rsidRPr="0010662B">
              <w:rPr>
                <w:lang w:val="en-US"/>
              </w:rPr>
              <w:t xml:space="preserve">DL </w:t>
            </w:r>
            <w:r>
              <w:rPr>
                <w:lang w:val="en-US"/>
              </w:rPr>
              <w:t>PDCP PDU</w:t>
            </w:r>
            <w:r w:rsidRPr="0010662B">
              <w:rPr>
                <w:lang w:val="en-US"/>
              </w:rPr>
              <w:t xml:space="preserve"> Data Volume</w:t>
            </w:r>
          </w:p>
        </w:tc>
        <w:tc>
          <w:tcPr>
            <w:tcW w:w="567" w:type="dxa"/>
          </w:tcPr>
          <w:p w14:paraId="4806045C" w14:textId="77777777" w:rsidR="006521C4" w:rsidRDefault="006521C4" w:rsidP="00576245">
            <w:pPr>
              <w:rPr>
                <w:lang w:val="en-US"/>
              </w:rPr>
            </w:pPr>
            <w:r>
              <w:rPr>
                <w:lang w:val="en-US"/>
              </w:rPr>
              <w:t>DL</w:t>
            </w:r>
          </w:p>
        </w:tc>
        <w:tc>
          <w:tcPr>
            <w:tcW w:w="2835" w:type="dxa"/>
          </w:tcPr>
          <w:p w14:paraId="29E20B46" w14:textId="77777777" w:rsidR="006521C4" w:rsidRDefault="006521C4" w:rsidP="00576245">
            <w:pPr>
              <w:rPr>
                <w:lang w:val="en-US"/>
              </w:rPr>
            </w:pPr>
            <w:r>
              <w:rPr>
                <w:lang w:val="en-US"/>
              </w:rPr>
              <w:t>gNB-CU-UP / gNB-CU</w:t>
            </w:r>
          </w:p>
        </w:tc>
        <w:tc>
          <w:tcPr>
            <w:tcW w:w="2410" w:type="dxa"/>
          </w:tcPr>
          <w:p w14:paraId="76533A7A" w14:textId="2AEEF1F8" w:rsidR="006521C4" w:rsidRDefault="006521C4" w:rsidP="00576245">
            <w:pPr>
              <w:rPr>
                <w:lang w:val="en-US"/>
              </w:rPr>
            </w:pPr>
            <w:r w:rsidRPr="00A87FD4">
              <w:rPr>
                <w:lang w:val="en-US"/>
              </w:rPr>
              <w:t>Per-DRB- level-QoS</w:t>
            </w:r>
            <w:r>
              <w:rPr>
                <w:lang w:val="en-US"/>
              </w:rPr>
              <w:t xml:space="preserve"> and per PLMN</w:t>
            </w:r>
          </w:p>
        </w:tc>
      </w:tr>
      <w:tr w:rsidR="006521C4" w:rsidRPr="00FE76F3" w14:paraId="138251C8" w14:textId="77777777" w:rsidTr="006521C4">
        <w:tc>
          <w:tcPr>
            <w:tcW w:w="3681" w:type="dxa"/>
          </w:tcPr>
          <w:p w14:paraId="02A4A53B" w14:textId="77777777" w:rsidR="006521C4" w:rsidRDefault="006521C4" w:rsidP="00576245">
            <w:pPr>
              <w:rPr>
                <w:lang w:val="en-US"/>
              </w:rPr>
            </w:pPr>
            <w:r w:rsidRPr="0010662B">
              <w:rPr>
                <w:lang w:val="en-US"/>
              </w:rPr>
              <w:t xml:space="preserve">UL </w:t>
            </w:r>
            <w:r>
              <w:rPr>
                <w:lang w:val="en-US"/>
              </w:rPr>
              <w:t>PDCP PDU</w:t>
            </w:r>
            <w:r w:rsidRPr="0010662B">
              <w:rPr>
                <w:lang w:val="en-US"/>
              </w:rPr>
              <w:t xml:space="preserve"> Data Volume</w:t>
            </w:r>
          </w:p>
        </w:tc>
        <w:tc>
          <w:tcPr>
            <w:tcW w:w="567" w:type="dxa"/>
          </w:tcPr>
          <w:p w14:paraId="01636EF3" w14:textId="77777777" w:rsidR="006521C4" w:rsidRDefault="006521C4" w:rsidP="00576245">
            <w:pPr>
              <w:rPr>
                <w:lang w:val="en-US"/>
              </w:rPr>
            </w:pPr>
            <w:r>
              <w:rPr>
                <w:lang w:val="en-US"/>
              </w:rPr>
              <w:t>UL</w:t>
            </w:r>
          </w:p>
        </w:tc>
        <w:tc>
          <w:tcPr>
            <w:tcW w:w="2835" w:type="dxa"/>
          </w:tcPr>
          <w:p w14:paraId="5EA421B1" w14:textId="77777777" w:rsidR="006521C4" w:rsidRDefault="006521C4" w:rsidP="00576245">
            <w:pPr>
              <w:rPr>
                <w:lang w:val="en-US"/>
              </w:rPr>
            </w:pPr>
            <w:r>
              <w:rPr>
                <w:lang w:val="en-US"/>
              </w:rPr>
              <w:t>gNB-CU-UP / gNB-CU</w:t>
            </w:r>
          </w:p>
        </w:tc>
        <w:tc>
          <w:tcPr>
            <w:tcW w:w="2410" w:type="dxa"/>
          </w:tcPr>
          <w:p w14:paraId="188C1D54" w14:textId="2AF9EB3A" w:rsidR="006521C4" w:rsidRDefault="006521C4" w:rsidP="00576245">
            <w:pPr>
              <w:rPr>
                <w:lang w:val="en-US"/>
              </w:rPr>
            </w:pPr>
            <w:r w:rsidRPr="00A87FD4">
              <w:rPr>
                <w:lang w:val="en-US"/>
              </w:rPr>
              <w:t>Per-DRB- level-QoS</w:t>
            </w:r>
            <w:r>
              <w:rPr>
                <w:lang w:val="en-US"/>
              </w:rPr>
              <w:t xml:space="preserve"> and per PLMN</w:t>
            </w:r>
          </w:p>
        </w:tc>
      </w:tr>
      <w:tr w:rsidR="006521C4" w:rsidRPr="00FE76F3" w14:paraId="2C9D9EE5" w14:textId="77777777" w:rsidTr="006521C4">
        <w:tc>
          <w:tcPr>
            <w:tcW w:w="3681" w:type="dxa"/>
          </w:tcPr>
          <w:p w14:paraId="09882EDD" w14:textId="77777777" w:rsidR="006521C4" w:rsidRDefault="006521C4" w:rsidP="00576245">
            <w:pPr>
              <w:rPr>
                <w:lang w:val="en-US"/>
              </w:rPr>
            </w:pPr>
            <w:r w:rsidRPr="0010662B">
              <w:rPr>
                <w:lang w:val="en-US"/>
              </w:rPr>
              <w:t xml:space="preserve">DL </w:t>
            </w:r>
            <w:r>
              <w:rPr>
                <w:lang w:val="en-US"/>
              </w:rPr>
              <w:t>PDCP SDU</w:t>
            </w:r>
            <w:r w:rsidRPr="0010662B">
              <w:rPr>
                <w:lang w:val="en-US"/>
              </w:rPr>
              <w:t xml:space="preserve"> Data Volume</w:t>
            </w:r>
          </w:p>
        </w:tc>
        <w:tc>
          <w:tcPr>
            <w:tcW w:w="567" w:type="dxa"/>
          </w:tcPr>
          <w:p w14:paraId="487A9985" w14:textId="77777777" w:rsidR="006521C4" w:rsidRDefault="006521C4" w:rsidP="00576245">
            <w:pPr>
              <w:rPr>
                <w:lang w:val="en-US"/>
              </w:rPr>
            </w:pPr>
            <w:r>
              <w:rPr>
                <w:lang w:val="en-US"/>
              </w:rPr>
              <w:t>DL</w:t>
            </w:r>
          </w:p>
        </w:tc>
        <w:tc>
          <w:tcPr>
            <w:tcW w:w="2835" w:type="dxa"/>
          </w:tcPr>
          <w:p w14:paraId="226056DD" w14:textId="77777777" w:rsidR="006521C4" w:rsidRDefault="006521C4" w:rsidP="00576245">
            <w:pPr>
              <w:rPr>
                <w:lang w:val="en-US"/>
              </w:rPr>
            </w:pPr>
            <w:r>
              <w:rPr>
                <w:lang w:val="en-US"/>
              </w:rPr>
              <w:t>gNB-CU-UP / gNB-CU</w:t>
            </w:r>
          </w:p>
        </w:tc>
        <w:tc>
          <w:tcPr>
            <w:tcW w:w="2410" w:type="dxa"/>
          </w:tcPr>
          <w:p w14:paraId="2041034D" w14:textId="5BD63D03" w:rsidR="006521C4" w:rsidRDefault="006521C4" w:rsidP="00576245">
            <w:pPr>
              <w:rPr>
                <w:lang w:val="en-US"/>
              </w:rPr>
            </w:pPr>
            <w:r w:rsidRPr="00A87FD4">
              <w:rPr>
                <w:lang w:val="en-US"/>
              </w:rPr>
              <w:t>Per-DRB- level-QoS</w:t>
            </w:r>
            <w:r>
              <w:rPr>
                <w:lang w:val="en-US"/>
              </w:rPr>
              <w:t xml:space="preserve"> and per PLMN</w:t>
            </w:r>
          </w:p>
        </w:tc>
      </w:tr>
      <w:tr w:rsidR="006521C4" w:rsidRPr="00FE76F3" w14:paraId="3A18E9D5" w14:textId="77777777" w:rsidTr="006521C4">
        <w:tc>
          <w:tcPr>
            <w:tcW w:w="3681" w:type="dxa"/>
          </w:tcPr>
          <w:p w14:paraId="35E5942E" w14:textId="77777777" w:rsidR="006521C4" w:rsidRDefault="006521C4" w:rsidP="00576245">
            <w:pPr>
              <w:rPr>
                <w:lang w:val="en-US"/>
              </w:rPr>
            </w:pPr>
            <w:r w:rsidRPr="0010662B">
              <w:rPr>
                <w:lang w:val="en-US"/>
              </w:rPr>
              <w:t xml:space="preserve">UL </w:t>
            </w:r>
            <w:r>
              <w:rPr>
                <w:lang w:val="en-US"/>
              </w:rPr>
              <w:t>PDCP SDU</w:t>
            </w:r>
            <w:r w:rsidRPr="0010662B">
              <w:rPr>
                <w:lang w:val="en-US"/>
              </w:rPr>
              <w:t xml:space="preserve"> Data Volume</w:t>
            </w:r>
          </w:p>
        </w:tc>
        <w:tc>
          <w:tcPr>
            <w:tcW w:w="567" w:type="dxa"/>
          </w:tcPr>
          <w:p w14:paraId="43726C26" w14:textId="77777777" w:rsidR="006521C4" w:rsidRDefault="006521C4" w:rsidP="00576245">
            <w:pPr>
              <w:rPr>
                <w:lang w:val="en-US"/>
              </w:rPr>
            </w:pPr>
            <w:r>
              <w:rPr>
                <w:lang w:val="en-US"/>
              </w:rPr>
              <w:t>UL</w:t>
            </w:r>
          </w:p>
        </w:tc>
        <w:tc>
          <w:tcPr>
            <w:tcW w:w="2835" w:type="dxa"/>
          </w:tcPr>
          <w:p w14:paraId="17ABB391" w14:textId="77777777" w:rsidR="006521C4" w:rsidRDefault="006521C4" w:rsidP="00576245">
            <w:pPr>
              <w:rPr>
                <w:lang w:val="en-US"/>
              </w:rPr>
            </w:pPr>
            <w:r>
              <w:rPr>
                <w:lang w:val="en-US"/>
              </w:rPr>
              <w:t>gNB-CU-UP / gNB-CU</w:t>
            </w:r>
          </w:p>
        </w:tc>
        <w:tc>
          <w:tcPr>
            <w:tcW w:w="2410" w:type="dxa"/>
          </w:tcPr>
          <w:p w14:paraId="10E746DD" w14:textId="21ABED30" w:rsidR="006521C4" w:rsidRDefault="006521C4" w:rsidP="00576245">
            <w:pPr>
              <w:rPr>
                <w:lang w:val="en-US"/>
              </w:rPr>
            </w:pPr>
            <w:r w:rsidRPr="00A87FD4">
              <w:rPr>
                <w:lang w:val="en-US"/>
              </w:rPr>
              <w:t>Per-DRB- level-QoS</w:t>
            </w:r>
            <w:r>
              <w:rPr>
                <w:lang w:val="en-US"/>
              </w:rPr>
              <w:t xml:space="preserve"> and per PLMN</w:t>
            </w:r>
          </w:p>
        </w:tc>
      </w:tr>
    </w:tbl>
    <w:p w14:paraId="78BA718C" w14:textId="5416821D" w:rsidR="0057297B" w:rsidRDefault="0057297B" w:rsidP="0057297B">
      <w:pPr>
        <w:pStyle w:val="Caption"/>
        <w:rPr>
          <w:lang w:val="en-US"/>
        </w:rPr>
      </w:pPr>
      <w:r w:rsidRPr="0010662B">
        <w:rPr>
          <w:lang w:val="en-US"/>
        </w:rPr>
        <w:t xml:space="preserve">Table </w:t>
      </w:r>
      <w:r>
        <w:fldChar w:fldCharType="begin"/>
      </w:r>
      <w:r w:rsidRPr="0010662B">
        <w:rPr>
          <w:lang w:val="en-US"/>
        </w:rPr>
        <w:instrText xml:space="preserve"> SEQ Table \* ARABIC </w:instrText>
      </w:r>
      <w:r>
        <w:fldChar w:fldCharType="separate"/>
      </w:r>
      <w:r w:rsidR="00D06197" w:rsidRPr="0010662B">
        <w:rPr>
          <w:noProof/>
          <w:lang w:val="en-US"/>
        </w:rPr>
        <w:t>2</w:t>
      </w:r>
      <w:r>
        <w:fldChar w:fldCharType="end"/>
      </w:r>
      <w:r w:rsidRPr="0010662B">
        <w:rPr>
          <w:lang w:val="en-US"/>
        </w:rPr>
        <w:t xml:space="preserve">: Table illustrating the dependencies of different </w:t>
      </w:r>
      <w:r w:rsidR="006B171F" w:rsidRPr="0010662B">
        <w:rPr>
          <w:lang w:val="en-US"/>
        </w:rPr>
        <w:t xml:space="preserve">performance </w:t>
      </w:r>
      <w:r w:rsidRPr="0010662B">
        <w:rPr>
          <w:lang w:val="en-US"/>
        </w:rPr>
        <w:t xml:space="preserve">measurements </w:t>
      </w:r>
      <w:r w:rsidR="006B171F" w:rsidRPr="0010662B">
        <w:rPr>
          <w:lang w:val="en-US"/>
        </w:rPr>
        <w:t xml:space="preserve">that are affected by </w:t>
      </w:r>
      <w:r w:rsidR="00280255" w:rsidRPr="0010662B">
        <w:rPr>
          <w:lang w:val="en-US"/>
        </w:rPr>
        <w:t>split gNB deployments.</w:t>
      </w:r>
    </w:p>
    <w:p w14:paraId="3FA8F721" w14:textId="7F5198D5" w:rsidR="00BD5CFF" w:rsidRPr="0010662B" w:rsidRDefault="00BD5CFF" w:rsidP="00BD5CFF">
      <w:pPr>
        <w:rPr>
          <w:lang w:val="en-US"/>
        </w:rPr>
      </w:pPr>
      <w:r>
        <w:rPr>
          <w:lang w:val="en-US"/>
        </w:rPr>
        <w:t xml:space="preserve">In the current SA5 specification </w:t>
      </w:r>
      <w:r>
        <w:rPr>
          <w:lang w:val="en-US"/>
        </w:rPr>
        <w:fldChar w:fldCharType="begin"/>
      </w:r>
      <w:r>
        <w:rPr>
          <w:lang w:val="en-US"/>
        </w:rPr>
        <w:instrText xml:space="preserve"> REF _Ref1041028 \r \h </w:instrText>
      </w:r>
      <w:r>
        <w:rPr>
          <w:lang w:val="en-US"/>
        </w:rPr>
      </w:r>
      <w:r>
        <w:rPr>
          <w:lang w:val="en-US"/>
        </w:rPr>
        <w:fldChar w:fldCharType="separate"/>
      </w:r>
      <w:r>
        <w:rPr>
          <w:lang w:val="en-US"/>
        </w:rPr>
        <w:t>[1]</w:t>
      </w:r>
      <w:r>
        <w:rPr>
          <w:lang w:val="en-US"/>
        </w:rPr>
        <w:fldChar w:fldCharType="end"/>
      </w:r>
      <w:r>
        <w:rPr>
          <w:lang w:val="en-US"/>
        </w:rPr>
        <w:t xml:space="preserve">, the measurements are specified some of which needs to be collected at QoS level (mapped-5QI). RAN3 has sent an LS to SA5 </w:t>
      </w:r>
      <w:r>
        <w:rPr>
          <w:lang w:val="en-US"/>
        </w:rPr>
        <w:fldChar w:fldCharType="begin"/>
      </w:r>
      <w:r>
        <w:rPr>
          <w:lang w:val="en-US"/>
        </w:rPr>
        <w:instrText xml:space="preserve"> REF _Ref1040934 \r \h </w:instrText>
      </w:r>
      <w:r>
        <w:rPr>
          <w:lang w:val="en-US"/>
        </w:rPr>
      </w:r>
      <w:r>
        <w:rPr>
          <w:lang w:val="en-US"/>
        </w:rPr>
        <w:fldChar w:fldCharType="separate"/>
      </w:r>
      <w:r>
        <w:rPr>
          <w:lang w:val="en-US"/>
        </w:rPr>
        <w:t>[5]</w:t>
      </w:r>
      <w:r>
        <w:rPr>
          <w:lang w:val="en-US"/>
        </w:rPr>
        <w:fldChar w:fldCharType="end"/>
      </w:r>
      <w:r>
        <w:rPr>
          <w:lang w:val="en-US"/>
        </w:rPr>
        <w:t xml:space="preserve"> saying that the mapped-5QI used in the SA5 specification is same as the DRB level QoS parameter captured in F1 interface in the </w:t>
      </w:r>
      <w:r w:rsidRPr="0010662B">
        <w:rPr>
          <w:lang w:val="en-US"/>
        </w:rPr>
        <w:t xml:space="preserve">UE CONTEXT SETUP </w:t>
      </w:r>
      <w:r w:rsidRPr="0010662B">
        <w:rPr>
          <w:lang w:val="en-US"/>
        </w:rPr>
        <w:lastRenderedPageBreak/>
        <w:t xml:space="preserve">REQUEST message from the gNB-CU-CP to the gNB-DU </w:t>
      </w:r>
      <w:r>
        <w:fldChar w:fldCharType="begin"/>
      </w:r>
      <w:r w:rsidRPr="0010662B">
        <w:rPr>
          <w:lang w:val="en-US"/>
        </w:rPr>
        <w:instrText xml:space="preserve"> REF _Ref185522 \r \h </w:instrText>
      </w:r>
      <w:r>
        <w:fldChar w:fldCharType="separate"/>
      </w:r>
      <w:r w:rsidRPr="0010662B">
        <w:rPr>
          <w:lang w:val="en-US"/>
        </w:rPr>
        <w:t>[3]</w:t>
      </w:r>
      <w:r>
        <w:fldChar w:fldCharType="end"/>
      </w:r>
      <w:r w:rsidR="004D2FF8" w:rsidRPr="0010662B">
        <w:rPr>
          <w:lang w:val="en-US"/>
        </w:rPr>
        <w:t xml:space="preserve">, see </w:t>
      </w:r>
      <w:r w:rsidR="004D2FF8">
        <w:fldChar w:fldCharType="begin"/>
      </w:r>
      <w:r w:rsidR="004D2FF8" w:rsidRPr="0010662B">
        <w:rPr>
          <w:lang w:val="en-US"/>
        </w:rPr>
        <w:instrText xml:space="preserve"> REF _Ref1046014 \h </w:instrText>
      </w:r>
      <w:r w:rsidR="004D2FF8">
        <w:fldChar w:fldCharType="separate"/>
      </w:r>
      <w:r w:rsidR="004D2FF8" w:rsidRPr="0010662B">
        <w:rPr>
          <w:lang w:val="en-US"/>
        </w:rPr>
        <w:t xml:space="preserve">Table </w:t>
      </w:r>
      <w:r w:rsidR="004D2FF8" w:rsidRPr="0010662B">
        <w:rPr>
          <w:noProof/>
          <w:lang w:val="en-US"/>
        </w:rPr>
        <w:t>3</w:t>
      </w:r>
      <w:r w:rsidR="004D2FF8">
        <w:fldChar w:fldCharType="end"/>
      </w:r>
      <w:r w:rsidRPr="0010662B">
        <w:rPr>
          <w:lang w:val="en-US"/>
        </w:rPr>
        <w:t>. Based on this information, the gNB-DU is aware of the DRB level QoS requirements and it can also collect the DRB level L2 measurements accordingly.</w:t>
      </w:r>
    </w:p>
    <w:p w14:paraId="501D8BC6" w14:textId="77777777" w:rsidR="00BD5CFF" w:rsidRDefault="00BD5CFF" w:rsidP="00BD5CFF">
      <w:pPr>
        <w:pStyle w:val="Observation"/>
        <w:numPr>
          <w:ilvl w:val="0"/>
          <w:numId w:val="20"/>
        </w:numPr>
        <w:spacing w:line="256" w:lineRule="auto"/>
        <w:ind w:left="1491" w:hanging="1491"/>
        <w:rPr>
          <w:lang w:val="en-US"/>
        </w:rPr>
      </w:pPr>
      <w:bookmarkStart w:id="18" w:name="_Toc1041331"/>
      <w:bookmarkStart w:id="19" w:name="_Toc1046622"/>
      <w:r>
        <w:rPr>
          <w:lang w:val="en-US"/>
        </w:rPr>
        <w:t>gNB-DU is provided with DRB level QoS mapping (mapped-5QI) in the UE CONTEXT SETPUP REQUEST message from the gNB-CU-CP.</w:t>
      </w:r>
      <w:bookmarkEnd w:id="18"/>
      <w:bookmarkEnd w:id="19"/>
    </w:p>
    <w:p w14:paraId="76AB171C" w14:textId="77777777" w:rsidR="0057297B" w:rsidRPr="00BD5CFF" w:rsidRDefault="0057297B" w:rsidP="007B1EE3">
      <w:pPr>
        <w:rPr>
          <w:lang w:val="en-US"/>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E012E" w:rsidRPr="005F58F9" w14:paraId="2F3F2E11" w14:textId="77777777" w:rsidTr="00576245">
        <w:trPr>
          <w:tblHeader/>
        </w:trPr>
        <w:tc>
          <w:tcPr>
            <w:tcW w:w="2394" w:type="dxa"/>
          </w:tcPr>
          <w:p w14:paraId="71FEF960" w14:textId="77777777" w:rsidR="00DE012E" w:rsidRPr="005F58F9" w:rsidRDefault="00DE012E" w:rsidP="00576245">
            <w:pPr>
              <w:keepNext/>
              <w:keepLines/>
              <w:spacing w:after="0"/>
              <w:jc w:val="center"/>
              <w:rPr>
                <w:b/>
                <w:sz w:val="18"/>
              </w:rPr>
            </w:pPr>
            <w:r w:rsidRPr="005F58F9">
              <w:rPr>
                <w:b/>
                <w:sz w:val="18"/>
              </w:rPr>
              <w:t>IE/Group Name</w:t>
            </w:r>
          </w:p>
        </w:tc>
        <w:tc>
          <w:tcPr>
            <w:tcW w:w="1260" w:type="dxa"/>
          </w:tcPr>
          <w:p w14:paraId="5DB1DC6C" w14:textId="77777777" w:rsidR="00DE012E" w:rsidRPr="005F58F9" w:rsidRDefault="00DE012E" w:rsidP="00576245">
            <w:pPr>
              <w:keepNext/>
              <w:keepLines/>
              <w:spacing w:after="0"/>
              <w:jc w:val="center"/>
              <w:rPr>
                <w:b/>
                <w:sz w:val="18"/>
              </w:rPr>
            </w:pPr>
            <w:r w:rsidRPr="005F58F9">
              <w:rPr>
                <w:b/>
                <w:sz w:val="18"/>
              </w:rPr>
              <w:t>Presence</w:t>
            </w:r>
          </w:p>
        </w:tc>
        <w:tc>
          <w:tcPr>
            <w:tcW w:w="1247" w:type="dxa"/>
          </w:tcPr>
          <w:p w14:paraId="0B620184" w14:textId="77777777" w:rsidR="00DE012E" w:rsidRPr="005F58F9" w:rsidRDefault="00DE012E" w:rsidP="00576245">
            <w:pPr>
              <w:keepNext/>
              <w:keepLines/>
              <w:spacing w:after="0"/>
              <w:jc w:val="center"/>
              <w:rPr>
                <w:b/>
                <w:sz w:val="18"/>
              </w:rPr>
            </w:pPr>
            <w:r w:rsidRPr="005F58F9">
              <w:rPr>
                <w:b/>
                <w:sz w:val="18"/>
              </w:rPr>
              <w:t>Range</w:t>
            </w:r>
          </w:p>
        </w:tc>
        <w:tc>
          <w:tcPr>
            <w:tcW w:w="1260" w:type="dxa"/>
          </w:tcPr>
          <w:p w14:paraId="49E0D61B" w14:textId="77777777" w:rsidR="00DE012E" w:rsidRPr="005F58F9" w:rsidRDefault="00DE012E" w:rsidP="00576245">
            <w:pPr>
              <w:keepNext/>
              <w:keepLines/>
              <w:spacing w:after="0"/>
              <w:jc w:val="center"/>
              <w:rPr>
                <w:b/>
                <w:sz w:val="18"/>
              </w:rPr>
            </w:pPr>
            <w:r w:rsidRPr="005F58F9">
              <w:rPr>
                <w:b/>
                <w:sz w:val="18"/>
              </w:rPr>
              <w:t>IE type and reference</w:t>
            </w:r>
          </w:p>
        </w:tc>
        <w:tc>
          <w:tcPr>
            <w:tcW w:w="1762" w:type="dxa"/>
          </w:tcPr>
          <w:p w14:paraId="5182A9A4" w14:textId="77777777" w:rsidR="00DE012E" w:rsidRPr="005F58F9" w:rsidRDefault="00DE012E" w:rsidP="00576245">
            <w:pPr>
              <w:keepNext/>
              <w:keepLines/>
              <w:spacing w:after="0"/>
              <w:jc w:val="center"/>
              <w:rPr>
                <w:b/>
                <w:sz w:val="18"/>
              </w:rPr>
            </w:pPr>
            <w:r w:rsidRPr="005F58F9">
              <w:rPr>
                <w:b/>
                <w:sz w:val="18"/>
              </w:rPr>
              <w:t>Semantics description</w:t>
            </w:r>
          </w:p>
        </w:tc>
        <w:tc>
          <w:tcPr>
            <w:tcW w:w="1288" w:type="dxa"/>
          </w:tcPr>
          <w:p w14:paraId="1CB2DEA2" w14:textId="77777777" w:rsidR="00DE012E" w:rsidRPr="005F58F9" w:rsidRDefault="00DE012E" w:rsidP="00576245">
            <w:pPr>
              <w:keepNext/>
              <w:keepLines/>
              <w:spacing w:after="0"/>
              <w:jc w:val="center"/>
              <w:rPr>
                <w:b/>
                <w:sz w:val="18"/>
              </w:rPr>
            </w:pPr>
            <w:r w:rsidRPr="005F58F9">
              <w:rPr>
                <w:b/>
                <w:sz w:val="18"/>
              </w:rPr>
              <w:t>Criticality</w:t>
            </w:r>
          </w:p>
        </w:tc>
        <w:tc>
          <w:tcPr>
            <w:tcW w:w="1274" w:type="dxa"/>
          </w:tcPr>
          <w:p w14:paraId="1513AF77" w14:textId="77777777" w:rsidR="00DE012E" w:rsidRPr="005F58F9" w:rsidRDefault="00DE012E" w:rsidP="00576245">
            <w:pPr>
              <w:keepNext/>
              <w:keepLines/>
              <w:spacing w:after="0"/>
              <w:jc w:val="center"/>
              <w:rPr>
                <w:b/>
                <w:sz w:val="18"/>
              </w:rPr>
            </w:pPr>
            <w:r w:rsidRPr="005F58F9">
              <w:rPr>
                <w:b/>
                <w:sz w:val="18"/>
              </w:rPr>
              <w:t>Assigned Criticality</w:t>
            </w:r>
          </w:p>
        </w:tc>
      </w:tr>
      <w:tr w:rsidR="003B7478" w:rsidRPr="005F58F9" w14:paraId="1D772706" w14:textId="77777777" w:rsidTr="00576245">
        <w:trPr>
          <w:tblHeader/>
        </w:trPr>
        <w:tc>
          <w:tcPr>
            <w:tcW w:w="2394" w:type="dxa"/>
          </w:tcPr>
          <w:p w14:paraId="67DE2B7E" w14:textId="6B78F0C0" w:rsidR="003B7478" w:rsidRPr="005F58F9" w:rsidRDefault="003B7478" w:rsidP="00576245">
            <w:pPr>
              <w:keepNext/>
              <w:keepLines/>
              <w:spacing w:after="0"/>
              <w:jc w:val="center"/>
              <w:rPr>
                <w:b/>
                <w:sz w:val="18"/>
              </w:rPr>
            </w:pPr>
            <w:r>
              <w:rPr>
                <w:b/>
                <w:sz w:val="18"/>
              </w:rPr>
              <w:t>…..</w:t>
            </w:r>
          </w:p>
        </w:tc>
        <w:tc>
          <w:tcPr>
            <w:tcW w:w="1260" w:type="dxa"/>
          </w:tcPr>
          <w:p w14:paraId="51377489" w14:textId="69D90188" w:rsidR="003B7478" w:rsidRPr="005F58F9" w:rsidRDefault="003B7478" w:rsidP="00576245">
            <w:pPr>
              <w:keepNext/>
              <w:keepLines/>
              <w:spacing w:after="0"/>
              <w:jc w:val="center"/>
              <w:rPr>
                <w:b/>
                <w:sz w:val="18"/>
              </w:rPr>
            </w:pPr>
            <w:r>
              <w:rPr>
                <w:b/>
                <w:sz w:val="18"/>
              </w:rPr>
              <w:t>……</w:t>
            </w:r>
          </w:p>
        </w:tc>
        <w:tc>
          <w:tcPr>
            <w:tcW w:w="1247" w:type="dxa"/>
          </w:tcPr>
          <w:p w14:paraId="577E9DF6" w14:textId="6FCF662A" w:rsidR="003B7478" w:rsidRPr="005F58F9" w:rsidRDefault="003B7478" w:rsidP="00576245">
            <w:pPr>
              <w:keepNext/>
              <w:keepLines/>
              <w:spacing w:after="0"/>
              <w:jc w:val="center"/>
              <w:rPr>
                <w:b/>
                <w:sz w:val="18"/>
              </w:rPr>
            </w:pPr>
            <w:r>
              <w:rPr>
                <w:b/>
                <w:sz w:val="18"/>
              </w:rPr>
              <w:t>…</w:t>
            </w:r>
          </w:p>
        </w:tc>
        <w:tc>
          <w:tcPr>
            <w:tcW w:w="1260" w:type="dxa"/>
          </w:tcPr>
          <w:p w14:paraId="2F7EB950" w14:textId="359FFF2D" w:rsidR="003B7478" w:rsidRPr="005F58F9" w:rsidRDefault="003B7478" w:rsidP="00576245">
            <w:pPr>
              <w:keepNext/>
              <w:keepLines/>
              <w:spacing w:after="0"/>
              <w:jc w:val="center"/>
              <w:rPr>
                <w:b/>
                <w:sz w:val="18"/>
              </w:rPr>
            </w:pPr>
            <w:r>
              <w:rPr>
                <w:b/>
                <w:sz w:val="18"/>
              </w:rPr>
              <w:t>…</w:t>
            </w:r>
          </w:p>
        </w:tc>
        <w:tc>
          <w:tcPr>
            <w:tcW w:w="1762" w:type="dxa"/>
          </w:tcPr>
          <w:p w14:paraId="2B980ED3" w14:textId="6407111E" w:rsidR="003B7478" w:rsidRPr="005F58F9" w:rsidRDefault="003B7478" w:rsidP="00576245">
            <w:pPr>
              <w:keepNext/>
              <w:keepLines/>
              <w:spacing w:after="0"/>
              <w:jc w:val="center"/>
              <w:rPr>
                <w:b/>
                <w:sz w:val="18"/>
              </w:rPr>
            </w:pPr>
            <w:r>
              <w:rPr>
                <w:b/>
                <w:sz w:val="18"/>
              </w:rPr>
              <w:t>…</w:t>
            </w:r>
          </w:p>
        </w:tc>
        <w:tc>
          <w:tcPr>
            <w:tcW w:w="1288" w:type="dxa"/>
          </w:tcPr>
          <w:p w14:paraId="037D898D" w14:textId="6C0E3178" w:rsidR="003B7478" w:rsidRPr="005F58F9" w:rsidRDefault="003B7478" w:rsidP="00576245">
            <w:pPr>
              <w:keepNext/>
              <w:keepLines/>
              <w:spacing w:after="0"/>
              <w:jc w:val="center"/>
              <w:rPr>
                <w:b/>
                <w:sz w:val="18"/>
              </w:rPr>
            </w:pPr>
            <w:r>
              <w:rPr>
                <w:b/>
                <w:sz w:val="18"/>
              </w:rPr>
              <w:t>…</w:t>
            </w:r>
          </w:p>
        </w:tc>
        <w:tc>
          <w:tcPr>
            <w:tcW w:w="1274" w:type="dxa"/>
          </w:tcPr>
          <w:p w14:paraId="021291FC" w14:textId="5BC22F9B" w:rsidR="003B7478" w:rsidRPr="005F58F9" w:rsidRDefault="003B7478" w:rsidP="00576245">
            <w:pPr>
              <w:keepNext/>
              <w:keepLines/>
              <w:spacing w:after="0"/>
              <w:jc w:val="center"/>
              <w:rPr>
                <w:b/>
                <w:sz w:val="18"/>
              </w:rPr>
            </w:pPr>
            <w:r>
              <w:rPr>
                <w:b/>
                <w:sz w:val="18"/>
              </w:rPr>
              <w:t>….</w:t>
            </w:r>
          </w:p>
        </w:tc>
      </w:tr>
      <w:tr w:rsidR="00DE012E" w:rsidRPr="005F58F9" w14:paraId="0592A31F" w14:textId="77777777" w:rsidTr="00576245">
        <w:tc>
          <w:tcPr>
            <w:tcW w:w="2394" w:type="dxa"/>
          </w:tcPr>
          <w:p w14:paraId="277008DC" w14:textId="77777777" w:rsidR="00DE012E" w:rsidRPr="005F58F9" w:rsidRDefault="00DE012E" w:rsidP="00576245">
            <w:pPr>
              <w:pStyle w:val="NormalArial"/>
            </w:pPr>
            <w:r w:rsidRPr="00A70FEA">
              <w:rPr>
                <w:b/>
              </w:rPr>
              <w:t>&gt;&gt;&gt;DRB Information</w:t>
            </w:r>
          </w:p>
        </w:tc>
        <w:tc>
          <w:tcPr>
            <w:tcW w:w="1260" w:type="dxa"/>
          </w:tcPr>
          <w:p w14:paraId="1010A8C1" w14:textId="77777777" w:rsidR="00DE012E" w:rsidRPr="005F58F9" w:rsidDel="00380286" w:rsidRDefault="00DE012E" w:rsidP="00576245">
            <w:pPr>
              <w:pStyle w:val="TAL"/>
              <w:rPr>
                <w:rFonts w:eastAsia="MS Mincho"/>
              </w:rPr>
            </w:pPr>
          </w:p>
        </w:tc>
        <w:tc>
          <w:tcPr>
            <w:tcW w:w="1247" w:type="dxa"/>
          </w:tcPr>
          <w:p w14:paraId="6A26BCDE" w14:textId="77777777" w:rsidR="00DE012E" w:rsidRPr="005F58F9" w:rsidRDefault="00DE012E" w:rsidP="00576245">
            <w:pPr>
              <w:pStyle w:val="TAL"/>
              <w:rPr>
                <w:i/>
              </w:rPr>
            </w:pPr>
            <w:r w:rsidRPr="00A75F55">
              <w:rPr>
                <w:i/>
              </w:rPr>
              <w:t>1</w:t>
            </w:r>
          </w:p>
        </w:tc>
        <w:tc>
          <w:tcPr>
            <w:tcW w:w="1260" w:type="dxa"/>
          </w:tcPr>
          <w:p w14:paraId="6B2878CC" w14:textId="77777777" w:rsidR="00DE012E" w:rsidRPr="005F58F9" w:rsidRDefault="00DE012E" w:rsidP="00576245">
            <w:pPr>
              <w:pStyle w:val="TAL"/>
            </w:pPr>
          </w:p>
        </w:tc>
        <w:tc>
          <w:tcPr>
            <w:tcW w:w="1762" w:type="dxa"/>
          </w:tcPr>
          <w:p w14:paraId="0AAF1662" w14:textId="77777777" w:rsidR="00DE012E" w:rsidRPr="0010662B" w:rsidRDefault="00DE012E" w:rsidP="00576245">
            <w:pPr>
              <w:pStyle w:val="TAL"/>
              <w:rPr>
                <w:szCs w:val="18"/>
                <w:lang w:val="en-US"/>
              </w:rPr>
            </w:pPr>
            <w:r w:rsidRPr="0010662B">
              <w:rPr>
                <w:szCs w:val="18"/>
                <w:lang w:val="en-US"/>
              </w:rPr>
              <w:t>Shall be used for NG-RAN cases</w:t>
            </w:r>
          </w:p>
        </w:tc>
        <w:tc>
          <w:tcPr>
            <w:tcW w:w="1288" w:type="dxa"/>
          </w:tcPr>
          <w:p w14:paraId="79FA7335" w14:textId="77777777" w:rsidR="00DE012E" w:rsidRPr="005F58F9" w:rsidRDefault="00DE012E" w:rsidP="00576245">
            <w:pPr>
              <w:pStyle w:val="TAC"/>
            </w:pPr>
            <w:r w:rsidRPr="00DF7CDA">
              <w:t>YES</w:t>
            </w:r>
          </w:p>
        </w:tc>
        <w:tc>
          <w:tcPr>
            <w:tcW w:w="1274" w:type="dxa"/>
          </w:tcPr>
          <w:p w14:paraId="1822AEA5" w14:textId="77777777" w:rsidR="00DE012E" w:rsidRPr="005F58F9" w:rsidRDefault="00DE012E" w:rsidP="00576245">
            <w:pPr>
              <w:pStyle w:val="TAC"/>
            </w:pPr>
            <w:r w:rsidRPr="00C82EA4">
              <w:t>ignore</w:t>
            </w:r>
          </w:p>
        </w:tc>
      </w:tr>
      <w:tr w:rsidR="00DE012E" w:rsidRPr="005F58F9" w14:paraId="0CE53B88" w14:textId="77777777" w:rsidTr="00576245">
        <w:tc>
          <w:tcPr>
            <w:tcW w:w="2394" w:type="dxa"/>
          </w:tcPr>
          <w:p w14:paraId="6588920F" w14:textId="77777777" w:rsidR="00DE012E" w:rsidRPr="005F58F9" w:rsidRDefault="00DE012E" w:rsidP="00576245">
            <w:pPr>
              <w:pStyle w:val="NormalArial"/>
            </w:pPr>
            <w:r w:rsidRPr="00E9493B">
              <w:rPr>
                <w:highlight w:val="yellow"/>
              </w:rPr>
              <w:t>&gt;&gt;&gt;&gt;DRB QoS</w:t>
            </w:r>
          </w:p>
        </w:tc>
        <w:tc>
          <w:tcPr>
            <w:tcW w:w="1260" w:type="dxa"/>
          </w:tcPr>
          <w:p w14:paraId="43583353" w14:textId="77777777" w:rsidR="00DE012E" w:rsidRPr="005F58F9" w:rsidDel="00380286" w:rsidRDefault="00DE012E" w:rsidP="00576245">
            <w:pPr>
              <w:pStyle w:val="TAL"/>
              <w:rPr>
                <w:rFonts w:eastAsia="MS Mincho"/>
              </w:rPr>
            </w:pPr>
            <w:r w:rsidRPr="00A75F55">
              <w:rPr>
                <w:rFonts w:eastAsia="MS Mincho"/>
              </w:rPr>
              <w:t>M</w:t>
            </w:r>
          </w:p>
        </w:tc>
        <w:tc>
          <w:tcPr>
            <w:tcW w:w="1247" w:type="dxa"/>
          </w:tcPr>
          <w:p w14:paraId="29B5C3E1" w14:textId="77777777" w:rsidR="00DE012E" w:rsidRPr="005F58F9" w:rsidRDefault="00DE012E" w:rsidP="00576245">
            <w:pPr>
              <w:pStyle w:val="TAL"/>
              <w:rPr>
                <w:i/>
              </w:rPr>
            </w:pPr>
          </w:p>
        </w:tc>
        <w:tc>
          <w:tcPr>
            <w:tcW w:w="1260" w:type="dxa"/>
          </w:tcPr>
          <w:p w14:paraId="3D286894" w14:textId="77777777" w:rsidR="00DE012E" w:rsidRPr="005F58F9" w:rsidRDefault="00DE012E" w:rsidP="00576245">
            <w:pPr>
              <w:pStyle w:val="TAL"/>
            </w:pPr>
            <w:r>
              <w:t>9.3.1.45</w:t>
            </w:r>
          </w:p>
        </w:tc>
        <w:tc>
          <w:tcPr>
            <w:tcW w:w="1762" w:type="dxa"/>
          </w:tcPr>
          <w:p w14:paraId="5240C770" w14:textId="77777777" w:rsidR="00DE012E" w:rsidRPr="005F58F9" w:rsidRDefault="00DE012E" w:rsidP="00576245">
            <w:pPr>
              <w:pStyle w:val="TAL"/>
              <w:rPr>
                <w:szCs w:val="18"/>
              </w:rPr>
            </w:pPr>
          </w:p>
        </w:tc>
        <w:tc>
          <w:tcPr>
            <w:tcW w:w="1288" w:type="dxa"/>
          </w:tcPr>
          <w:p w14:paraId="1A2FED14" w14:textId="77777777" w:rsidR="00DE012E" w:rsidRPr="005F58F9" w:rsidRDefault="00DE012E" w:rsidP="00576245">
            <w:pPr>
              <w:pStyle w:val="TAC"/>
            </w:pPr>
            <w:r w:rsidRPr="00F37812">
              <w:t>-</w:t>
            </w:r>
          </w:p>
        </w:tc>
        <w:tc>
          <w:tcPr>
            <w:tcW w:w="1274" w:type="dxa"/>
          </w:tcPr>
          <w:p w14:paraId="3BA6E67E" w14:textId="77777777" w:rsidR="00DE012E" w:rsidRPr="005F58F9" w:rsidRDefault="00DE012E" w:rsidP="00576245">
            <w:pPr>
              <w:pStyle w:val="TAC"/>
            </w:pPr>
          </w:p>
        </w:tc>
      </w:tr>
      <w:tr w:rsidR="00DE012E" w:rsidRPr="005F58F9" w14:paraId="36B6C62C" w14:textId="77777777" w:rsidTr="00576245">
        <w:tc>
          <w:tcPr>
            <w:tcW w:w="2394" w:type="dxa"/>
          </w:tcPr>
          <w:p w14:paraId="51297605" w14:textId="77777777" w:rsidR="00DE012E" w:rsidRPr="005F58F9" w:rsidRDefault="00DE012E" w:rsidP="00576245">
            <w:pPr>
              <w:pStyle w:val="NormalArial"/>
            </w:pPr>
            <w:r w:rsidRPr="00A70FEA">
              <w:rPr>
                <w:rFonts w:hint="eastAsia"/>
              </w:rPr>
              <w:t>&gt;&gt;</w:t>
            </w:r>
            <w:r>
              <w:t>&gt;&gt;</w:t>
            </w:r>
            <w:r w:rsidRPr="00A70FEA">
              <w:t>S-NSSAI</w:t>
            </w:r>
          </w:p>
        </w:tc>
        <w:tc>
          <w:tcPr>
            <w:tcW w:w="1260" w:type="dxa"/>
          </w:tcPr>
          <w:p w14:paraId="3EA17EB3" w14:textId="77777777" w:rsidR="00DE012E" w:rsidRPr="005F58F9" w:rsidDel="00380286" w:rsidRDefault="00DE012E" w:rsidP="00576245">
            <w:pPr>
              <w:pStyle w:val="TAL"/>
              <w:rPr>
                <w:rFonts w:eastAsia="MS Mincho"/>
              </w:rPr>
            </w:pPr>
            <w:r>
              <w:rPr>
                <w:rFonts w:eastAsia="MS Mincho"/>
              </w:rPr>
              <w:t>M</w:t>
            </w:r>
          </w:p>
        </w:tc>
        <w:tc>
          <w:tcPr>
            <w:tcW w:w="1247" w:type="dxa"/>
          </w:tcPr>
          <w:p w14:paraId="54866D8C" w14:textId="77777777" w:rsidR="00DE012E" w:rsidRPr="005F58F9" w:rsidRDefault="00DE012E" w:rsidP="00576245">
            <w:pPr>
              <w:pStyle w:val="TAL"/>
              <w:rPr>
                <w:i/>
              </w:rPr>
            </w:pPr>
          </w:p>
        </w:tc>
        <w:tc>
          <w:tcPr>
            <w:tcW w:w="1260" w:type="dxa"/>
          </w:tcPr>
          <w:p w14:paraId="44256981" w14:textId="77777777" w:rsidR="00DE012E" w:rsidRPr="005F58F9" w:rsidRDefault="00DE012E" w:rsidP="00576245">
            <w:pPr>
              <w:pStyle w:val="TAL"/>
            </w:pPr>
            <w:r>
              <w:t>9.3.1.38</w:t>
            </w:r>
          </w:p>
        </w:tc>
        <w:tc>
          <w:tcPr>
            <w:tcW w:w="1762" w:type="dxa"/>
          </w:tcPr>
          <w:p w14:paraId="6A4D44F0" w14:textId="77777777" w:rsidR="00DE012E" w:rsidRPr="005F58F9" w:rsidRDefault="00DE012E" w:rsidP="00576245">
            <w:pPr>
              <w:pStyle w:val="TAL"/>
              <w:rPr>
                <w:szCs w:val="18"/>
              </w:rPr>
            </w:pPr>
          </w:p>
        </w:tc>
        <w:tc>
          <w:tcPr>
            <w:tcW w:w="1288" w:type="dxa"/>
          </w:tcPr>
          <w:p w14:paraId="315AAB8A" w14:textId="77777777" w:rsidR="00DE012E" w:rsidRPr="005F58F9" w:rsidRDefault="00DE012E" w:rsidP="00576245">
            <w:pPr>
              <w:pStyle w:val="TAC"/>
            </w:pPr>
            <w:r w:rsidRPr="00F37812">
              <w:t>-</w:t>
            </w:r>
          </w:p>
        </w:tc>
        <w:tc>
          <w:tcPr>
            <w:tcW w:w="1274" w:type="dxa"/>
          </w:tcPr>
          <w:p w14:paraId="7E73ACBD" w14:textId="77777777" w:rsidR="00DE012E" w:rsidRPr="005F58F9" w:rsidRDefault="00DE012E" w:rsidP="00576245">
            <w:pPr>
              <w:pStyle w:val="TAC"/>
            </w:pPr>
          </w:p>
        </w:tc>
      </w:tr>
      <w:tr w:rsidR="00DE012E" w:rsidRPr="005F58F9" w14:paraId="0AFAB929" w14:textId="77777777" w:rsidTr="00576245">
        <w:tc>
          <w:tcPr>
            <w:tcW w:w="2394" w:type="dxa"/>
          </w:tcPr>
          <w:p w14:paraId="1CDD5509" w14:textId="77777777" w:rsidR="00DE012E" w:rsidRPr="005F58F9" w:rsidRDefault="00DE012E" w:rsidP="00576245">
            <w:pPr>
              <w:pStyle w:val="NormalArial"/>
            </w:pPr>
            <w:r w:rsidRPr="00F37812">
              <w:t>&gt;&gt;&gt;&gt;Notification Control</w:t>
            </w:r>
          </w:p>
        </w:tc>
        <w:tc>
          <w:tcPr>
            <w:tcW w:w="1260" w:type="dxa"/>
          </w:tcPr>
          <w:p w14:paraId="721405F2" w14:textId="77777777" w:rsidR="00DE012E" w:rsidRPr="005F58F9" w:rsidDel="00380286" w:rsidRDefault="00DE012E" w:rsidP="00576245">
            <w:pPr>
              <w:pStyle w:val="TAL"/>
              <w:rPr>
                <w:rFonts w:eastAsia="MS Mincho"/>
              </w:rPr>
            </w:pPr>
            <w:r w:rsidRPr="00F37812">
              <w:rPr>
                <w:rFonts w:eastAsia="MS Mincho"/>
              </w:rPr>
              <w:t>O</w:t>
            </w:r>
          </w:p>
        </w:tc>
        <w:tc>
          <w:tcPr>
            <w:tcW w:w="1247" w:type="dxa"/>
          </w:tcPr>
          <w:p w14:paraId="0535004A" w14:textId="77777777" w:rsidR="00DE012E" w:rsidRPr="005F58F9" w:rsidRDefault="00DE012E" w:rsidP="00576245">
            <w:pPr>
              <w:pStyle w:val="TAL"/>
              <w:rPr>
                <w:i/>
              </w:rPr>
            </w:pPr>
          </w:p>
        </w:tc>
        <w:tc>
          <w:tcPr>
            <w:tcW w:w="1260" w:type="dxa"/>
          </w:tcPr>
          <w:p w14:paraId="5D58D599" w14:textId="77777777" w:rsidR="00DE012E" w:rsidRPr="005F58F9" w:rsidRDefault="00DE012E" w:rsidP="00576245">
            <w:pPr>
              <w:pStyle w:val="TAL"/>
            </w:pPr>
            <w:r>
              <w:t>9.3.1.56</w:t>
            </w:r>
          </w:p>
        </w:tc>
        <w:tc>
          <w:tcPr>
            <w:tcW w:w="1762" w:type="dxa"/>
          </w:tcPr>
          <w:p w14:paraId="340729B2" w14:textId="77777777" w:rsidR="00DE012E" w:rsidRPr="005F58F9" w:rsidRDefault="00DE012E" w:rsidP="00576245">
            <w:pPr>
              <w:pStyle w:val="TAL"/>
              <w:rPr>
                <w:szCs w:val="18"/>
              </w:rPr>
            </w:pPr>
          </w:p>
        </w:tc>
        <w:tc>
          <w:tcPr>
            <w:tcW w:w="1288" w:type="dxa"/>
          </w:tcPr>
          <w:p w14:paraId="11D766B6" w14:textId="77777777" w:rsidR="00DE012E" w:rsidRPr="005F58F9" w:rsidRDefault="00DE012E" w:rsidP="00576245">
            <w:pPr>
              <w:pStyle w:val="TAC"/>
            </w:pPr>
            <w:r w:rsidRPr="00F37812">
              <w:t>-</w:t>
            </w:r>
          </w:p>
        </w:tc>
        <w:tc>
          <w:tcPr>
            <w:tcW w:w="1274" w:type="dxa"/>
          </w:tcPr>
          <w:p w14:paraId="0F8C0DD1" w14:textId="77777777" w:rsidR="00DE012E" w:rsidRPr="005F58F9" w:rsidRDefault="00DE012E" w:rsidP="00576245">
            <w:pPr>
              <w:pStyle w:val="TAC"/>
            </w:pPr>
          </w:p>
        </w:tc>
      </w:tr>
      <w:tr w:rsidR="00DE012E" w:rsidRPr="005F58F9" w14:paraId="751023F6" w14:textId="77777777" w:rsidTr="00576245">
        <w:tc>
          <w:tcPr>
            <w:tcW w:w="2394" w:type="dxa"/>
          </w:tcPr>
          <w:p w14:paraId="4F9E1024" w14:textId="77777777" w:rsidR="00DE012E" w:rsidRPr="0010662B" w:rsidRDefault="00DE012E" w:rsidP="00576245">
            <w:pPr>
              <w:pStyle w:val="NormalArial"/>
              <w:rPr>
                <w:lang w:val="en-US"/>
              </w:rPr>
            </w:pPr>
            <w:r w:rsidRPr="0010662B">
              <w:rPr>
                <w:b/>
                <w:lang w:val="en-US"/>
              </w:rPr>
              <w:t>&gt;&gt;&gt;&gt;Flows Mapped to DRB Item</w:t>
            </w:r>
          </w:p>
        </w:tc>
        <w:tc>
          <w:tcPr>
            <w:tcW w:w="1260" w:type="dxa"/>
          </w:tcPr>
          <w:p w14:paraId="7DDE2265" w14:textId="77777777" w:rsidR="00DE012E" w:rsidRPr="0010662B" w:rsidDel="00380286" w:rsidRDefault="00DE012E" w:rsidP="00576245">
            <w:pPr>
              <w:pStyle w:val="TAL"/>
              <w:rPr>
                <w:rFonts w:eastAsia="MS Mincho"/>
                <w:lang w:val="en-US"/>
              </w:rPr>
            </w:pPr>
          </w:p>
        </w:tc>
        <w:tc>
          <w:tcPr>
            <w:tcW w:w="1247" w:type="dxa"/>
          </w:tcPr>
          <w:p w14:paraId="4DDA7D6B" w14:textId="77777777" w:rsidR="00DE012E" w:rsidRPr="005F58F9" w:rsidRDefault="00DE012E" w:rsidP="00576245">
            <w:pPr>
              <w:pStyle w:val="TAL"/>
              <w:rPr>
                <w:i/>
              </w:rPr>
            </w:pPr>
            <w:r w:rsidRPr="00A75F55">
              <w:rPr>
                <w:i/>
              </w:rPr>
              <w:t>1 .. &lt;maxnoofQoSFlows&gt;</w:t>
            </w:r>
          </w:p>
        </w:tc>
        <w:tc>
          <w:tcPr>
            <w:tcW w:w="1260" w:type="dxa"/>
          </w:tcPr>
          <w:p w14:paraId="520A4E1B" w14:textId="77777777" w:rsidR="00DE012E" w:rsidRPr="005F58F9" w:rsidRDefault="00DE012E" w:rsidP="00576245">
            <w:pPr>
              <w:pStyle w:val="TAL"/>
            </w:pPr>
          </w:p>
        </w:tc>
        <w:tc>
          <w:tcPr>
            <w:tcW w:w="1762" w:type="dxa"/>
          </w:tcPr>
          <w:p w14:paraId="706352A6" w14:textId="77777777" w:rsidR="00DE012E" w:rsidRPr="005F58F9" w:rsidRDefault="00DE012E" w:rsidP="00576245">
            <w:pPr>
              <w:pStyle w:val="TAL"/>
              <w:rPr>
                <w:szCs w:val="18"/>
              </w:rPr>
            </w:pPr>
          </w:p>
        </w:tc>
        <w:tc>
          <w:tcPr>
            <w:tcW w:w="1288" w:type="dxa"/>
          </w:tcPr>
          <w:p w14:paraId="2D669946" w14:textId="77777777" w:rsidR="00DE012E" w:rsidRPr="005F58F9" w:rsidRDefault="00DE012E" w:rsidP="00576245">
            <w:pPr>
              <w:pStyle w:val="TAC"/>
            </w:pPr>
            <w:r w:rsidRPr="00F37812">
              <w:t>-</w:t>
            </w:r>
          </w:p>
        </w:tc>
        <w:tc>
          <w:tcPr>
            <w:tcW w:w="1274" w:type="dxa"/>
          </w:tcPr>
          <w:p w14:paraId="5412ECB8" w14:textId="77777777" w:rsidR="00DE012E" w:rsidRPr="005F58F9" w:rsidRDefault="00DE012E" w:rsidP="00576245">
            <w:pPr>
              <w:pStyle w:val="TAC"/>
            </w:pPr>
          </w:p>
        </w:tc>
      </w:tr>
      <w:tr w:rsidR="00DE012E" w:rsidRPr="005F58F9" w14:paraId="01973561" w14:textId="77777777" w:rsidTr="00576245">
        <w:tc>
          <w:tcPr>
            <w:tcW w:w="2394" w:type="dxa"/>
          </w:tcPr>
          <w:p w14:paraId="07407B66" w14:textId="77777777" w:rsidR="00DE012E" w:rsidRPr="005F58F9" w:rsidRDefault="00DE012E" w:rsidP="00576245">
            <w:pPr>
              <w:pStyle w:val="NormalArial"/>
            </w:pPr>
            <w:r w:rsidRPr="00A75F55">
              <w:t xml:space="preserve">&gt;&gt;&gt;&gt;&gt;QoS Flow </w:t>
            </w:r>
            <w:r w:rsidRPr="00B348D1">
              <w:t>Identifier</w:t>
            </w:r>
          </w:p>
        </w:tc>
        <w:tc>
          <w:tcPr>
            <w:tcW w:w="1260" w:type="dxa"/>
          </w:tcPr>
          <w:p w14:paraId="4FCAA23D" w14:textId="77777777" w:rsidR="00DE012E" w:rsidRPr="005F58F9" w:rsidDel="00380286" w:rsidRDefault="00DE012E" w:rsidP="00576245">
            <w:pPr>
              <w:pStyle w:val="TAL"/>
              <w:rPr>
                <w:rFonts w:eastAsia="MS Mincho"/>
              </w:rPr>
            </w:pPr>
            <w:r w:rsidRPr="00A75F55">
              <w:rPr>
                <w:rFonts w:eastAsia="MS Mincho"/>
              </w:rPr>
              <w:t>M</w:t>
            </w:r>
          </w:p>
        </w:tc>
        <w:tc>
          <w:tcPr>
            <w:tcW w:w="1247" w:type="dxa"/>
          </w:tcPr>
          <w:p w14:paraId="2BBEE21E" w14:textId="77777777" w:rsidR="00DE012E" w:rsidRPr="005F58F9" w:rsidRDefault="00DE012E" w:rsidP="00576245">
            <w:pPr>
              <w:pStyle w:val="TAL"/>
              <w:rPr>
                <w:i/>
              </w:rPr>
            </w:pPr>
          </w:p>
        </w:tc>
        <w:tc>
          <w:tcPr>
            <w:tcW w:w="1260" w:type="dxa"/>
          </w:tcPr>
          <w:p w14:paraId="54F55836" w14:textId="77777777" w:rsidR="00DE012E" w:rsidRPr="005F58F9" w:rsidRDefault="00DE012E" w:rsidP="00576245">
            <w:pPr>
              <w:pStyle w:val="TAL"/>
            </w:pPr>
            <w:r>
              <w:t>9.3.1.63</w:t>
            </w:r>
          </w:p>
        </w:tc>
        <w:tc>
          <w:tcPr>
            <w:tcW w:w="1762" w:type="dxa"/>
          </w:tcPr>
          <w:p w14:paraId="6345FC1D" w14:textId="77777777" w:rsidR="00DE012E" w:rsidRPr="005F58F9" w:rsidRDefault="00DE012E" w:rsidP="00576245">
            <w:pPr>
              <w:pStyle w:val="TAL"/>
              <w:rPr>
                <w:szCs w:val="18"/>
              </w:rPr>
            </w:pPr>
          </w:p>
        </w:tc>
        <w:tc>
          <w:tcPr>
            <w:tcW w:w="1288" w:type="dxa"/>
          </w:tcPr>
          <w:p w14:paraId="0EE5BEFA" w14:textId="77777777" w:rsidR="00DE012E" w:rsidRPr="005F58F9" w:rsidRDefault="00DE012E" w:rsidP="00576245">
            <w:pPr>
              <w:pStyle w:val="TAC"/>
            </w:pPr>
            <w:r w:rsidRPr="00F37812">
              <w:t>-</w:t>
            </w:r>
          </w:p>
        </w:tc>
        <w:tc>
          <w:tcPr>
            <w:tcW w:w="1274" w:type="dxa"/>
          </w:tcPr>
          <w:p w14:paraId="1EDC3984" w14:textId="77777777" w:rsidR="00DE012E" w:rsidRPr="005F58F9" w:rsidRDefault="00DE012E" w:rsidP="00576245">
            <w:pPr>
              <w:pStyle w:val="TAC"/>
            </w:pPr>
          </w:p>
        </w:tc>
      </w:tr>
      <w:tr w:rsidR="00DE012E" w:rsidRPr="00DE012E" w14:paraId="552F091A" w14:textId="77777777" w:rsidTr="00576245">
        <w:tc>
          <w:tcPr>
            <w:tcW w:w="2394" w:type="dxa"/>
          </w:tcPr>
          <w:p w14:paraId="20E77519" w14:textId="77777777" w:rsidR="00DE012E" w:rsidRPr="0010662B" w:rsidRDefault="00DE012E" w:rsidP="00576245">
            <w:pPr>
              <w:pStyle w:val="NormalArial"/>
              <w:rPr>
                <w:lang w:val="en-US"/>
              </w:rPr>
            </w:pPr>
            <w:r w:rsidRPr="0010662B">
              <w:rPr>
                <w:lang w:val="en-US"/>
              </w:rPr>
              <w:t>&gt;&gt;&gt;&gt;&gt;QoS Flow Level QoS Parameters</w:t>
            </w:r>
          </w:p>
        </w:tc>
        <w:tc>
          <w:tcPr>
            <w:tcW w:w="1260" w:type="dxa"/>
          </w:tcPr>
          <w:p w14:paraId="6A841606" w14:textId="77777777" w:rsidR="00DE012E" w:rsidRPr="00DE012E" w:rsidDel="00380286" w:rsidRDefault="00DE012E" w:rsidP="00576245">
            <w:pPr>
              <w:pStyle w:val="TAL"/>
              <w:rPr>
                <w:rFonts w:eastAsia="MS Mincho"/>
              </w:rPr>
            </w:pPr>
            <w:r w:rsidRPr="00DE012E">
              <w:rPr>
                <w:rFonts w:eastAsia="MS Mincho"/>
              </w:rPr>
              <w:t>M</w:t>
            </w:r>
          </w:p>
        </w:tc>
        <w:tc>
          <w:tcPr>
            <w:tcW w:w="1247" w:type="dxa"/>
          </w:tcPr>
          <w:p w14:paraId="684DD6A1" w14:textId="77777777" w:rsidR="00DE012E" w:rsidRPr="00DE012E" w:rsidRDefault="00DE012E" w:rsidP="00576245">
            <w:pPr>
              <w:pStyle w:val="TAL"/>
              <w:rPr>
                <w:i/>
              </w:rPr>
            </w:pPr>
          </w:p>
        </w:tc>
        <w:tc>
          <w:tcPr>
            <w:tcW w:w="1260" w:type="dxa"/>
          </w:tcPr>
          <w:p w14:paraId="0D2FDCF8" w14:textId="77777777" w:rsidR="00DE012E" w:rsidRPr="00DE012E" w:rsidRDefault="00DE012E" w:rsidP="00576245">
            <w:pPr>
              <w:pStyle w:val="TAL"/>
            </w:pPr>
            <w:r w:rsidRPr="00DE012E">
              <w:t>9.3.1.45</w:t>
            </w:r>
          </w:p>
        </w:tc>
        <w:tc>
          <w:tcPr>
            <w:tcW w:w="1762" w:type="dxa"/>
          </w:tcPr>
          <w:p w14:paraId="003CE0F4" w14:textId="77777777" w:rsidR="00DE012E" w:rsidRPr="00DE012E" w:rsidRDefault="00DE012E" w:rsidP="00576245">
            <w:pPr>
              <w:pStyle w:val="TAL"/>
              <w:rPr>
                <w:szCs w:val="18"/>
              </w:rPr>
            </w:pPr>
          </w:p>
        </w:tc>
        <w:tc>
          <w:tcPr>
            <w:tcW w:w="1288" w:type="dxa"/>
          </w:tcPr>
          <w:p w14:paraId="3A8E8F5D" w14:textId="77777777" w:rsidR="00DE012E" w:rsidRPr="00DE012E" w:rsidRDefault="00DE012E" w:rsidP="00576245">
            <w:pPr>
              <w:pStyle w:val="TAC"/>
            </w:pPr>
            <w:r w:rsidRPr="00DE012E">
              <w:t>-</w:t>
            </w:r>
          </w:p>
        </w:tc>
        <w:tc>
          <w:tcPr>
            <w:tcW w:w="1274" w:type="dxa"/>
          </w:tcPr>
          <w:p w14:paraId="0A1EA866" w14:textId="77777777" w:rsidR="00DE012E" w:rsidRPr="00DE012E" w:rsidRDefault="00DE012E" w:rsidP="00576245">
            <w:pPr>
              <w:pStyle w:val="TAC"/>
            </w:pPr>
          </w:p>
        </w:tc>
      </w:tr>
      <w:tr w:rsidR="00DE012E" w:rsidRPr="005F58F9" w14:paraId="05DA1FA1" w14:textId="77777777" w:rsidTr="00576245">
        <w:tc>
          <w:tcPr>
            <w:tcW w:w="2394" w:type="dxa"/>
          </w:tcPr>
          <w:p w14:paraId="087CFF31" w14:textId="77777777" w:rsidR="00DE012E" w:rsidRPr="00DE012E" w:rsidRDefault="00DE012E" w:rsidP="00576245">
            <w:pPr>
              <w:pStyle w:val="NormalArial"/>
            </w:pPr>
            <w:r w:rsidRPr="00DE012E">
              <w:rPr>
                <w:bCs w:val="0"/>
              </w:rPr>
              <w:t>&gt;&gt;&gt;&gt;&gt;QoS Flow Mapping Indication</w:t>
            </w:r>
          </w:p>
        </w:tc>
        <w:tc>
          <w:tcPr>
            <w:tcW w:w="1260" w:type="dxa"/>
          </w:tcPr>
          <w:p w14:paraId="3E56BEFC" w14:textId="77777777" w:rsidR="00DE012E" w:rsidRPr="00DE012E" w:rsidRDefault="00DE012E" w:rsidP="00576245">
            <w:pPr>
              <w:pStyle w:val="TAL"/>
              <w:rPr>
                <w:rFonts w:eastAsia="MS Mincho"/>
              </w:rPr>
            </w:pPr>
            <w:r w:rsidRPr="00DE012E">
              <w:rPr>
                <w:rFonts w:eastAsia="MS Mincho"/>
              </w:rPr>
              <w:t>O</w:t>
            </w:r>
          </w:p>
        </w:tc>
        <w:tc>
          <w:tcPr>
            <w:tcW w:w="1247" w:type="dxa"/>
          </w:tcPr>
          <w:p w14:paraId="20E9AEA1" w14:textId="77777777" w:rsidR="00DE012E" w:rsidRPr="00DE012E" w:rsidRDefault="00DE012E" w:rsidP="00576245">
            <w:pPr>
              <w:pStyle w:val="TAL"/>
              <w:rPr>
                <w:i/>
              </w:rPr>
            </w:pPr>
          </w:p>
        </w:tc>
        <w:tc>
          <w:tcPr>
            <w:tcW w:w="1260" w:type="dxa"/>
          </w:tcPr>
          <w:p w14:paraId="3FDD0B3D" w14:textId="77777777" w:rsidR="00DE012E" w:rsidRPr="00DE012E" w:rsidRDefault="00DE012E" w:rsidP="00576245">
            <w:pPr>
              <w:pStyle w:val="TAL"/>
            </w:pPr>
            <w:r w:rsidRPr="00DE012E">
              <w:t>9.3.1.72</w:t>
            </w:r>
          </w:p>
        </w:tc>
        <w:tc>
          <w:tcPr>
            <w:tcW w:w="1762" w:type="dxa"/>
          </w:tcPr>
          <w:p w14:paraId="1E04F835" w14:textId="77777777" w:rsidR="00DE012E" w:rsidRPr="00DE012E" w:rsidRDefault="00DE012E" w:rsidP="00576245">
            <w:pPr>
              <w:pStyle w:val="TAL"/>
              <w:rPr>
                <w:szCs w:val="18"/>
              </w:rPr>
            </w:pPr>
          </w:p>
        </w:tc>
        <w:tc>
          <w:tcPr>
            <w:tcW w:w="1288" w:type="dxa"/>
          </w:tcPr>
          <w:p w14:paraId="3FB2C2F3" w14:textId="77777777" w:rsidR="00DE012E" w:rsidRPr="00DE012E" w:rsidRDefault="00DE012E" w:rsidP="00576245">
            <w:pPr>
              <w:pStyle w:val="TAC"/>
            </w:pPr>
            <w:r w:rsidRPr="00DE012E">
              <w:rPr>
                <w:rFonts w:hint="eastAsia"/>
                <w:lang w:eastAsia="zh-CN"/>
              </w:rPr>
              <w:t>YES</w:t>
            </w:r>
          </w:p>
        </w:tc>
        <w:tc>
          <w:tcPr>
            <w:tcW w:w="1274" w:type="dxa"/>
          </w:tcPr>
          <w:p w14:paraId="47EDB8DF" w14:textId="77777777" w:rsidR="00DE012E" w:rsidRPr="005F58F9" w:rsidRDefault="00DE012E" w:rsidP="00576245">
            <w:pPr>
              <w:pStyle w:val="TAC"/>
            </w:pPr>
            <w:r w:rsidRPr="00DE012E">
              <w:rPr>
                <w:rFonts w:hint="eastAsia"/>
                <w:lang w:eastAsia="zh-CN"/>
              </w:rPr>
              <w:t>ig</w:t>
            </w:r>
            <w:r w:rsidRPr="00DE012E">
              <w:rPr>
                <w:lang w:eastAsia="zh-CN"/>
              </w:rPr>
              <w:t>n</w:t>
            </w:r>
            <w:r w:rsidRPr="00DE012E">
              <w:rPr>
                <w:rFonts w:hint="eastAsia"/>
                <w:lang w:eastAsia="zh-CN"/>
              </w:rPr>
              <w:t>ore</w:t>
            </w:r>
          </w:p>
        </w:tc>
      </w:tr>
      <w:tr w:rsidR="003B7478" w:rsidRPr="005F58F9" w14:paraId="4182751F" w14:textId="77777777" w:rsidTr="00576245">
        <w:tc>
          <w:tcPr>
            <w:tcW w:w="2394" w:type="dxa"/>
          </w:tcPr>
          <w:p w14:paraId="42BBF89C" w14:textId="6E8AFF1D" w:rsidR="003B7478" w:rsidRPr="00DE012E" w:rsidRDefault="003B7478" w:rsidP="00576245">
            <w:pPr>
              <w:pStyle w:val="NormalArial"/>
              <w:rPr>
                <w:bCs w:val="0"/>
              </w:rPr>
            </w:pPr>
            <w:r>
              <w:rPr>
                <w:bCs w:val="0"/>
              </w:rPr>
              <w:t>….</w:t>
            </w:r>
          </w:p>
        </w:tc>
        <w:tc>
          <w:tcPr>
            <w:tcW w:w="1260" w:type="dxa"/>
          </w:tcPr>
          <w:p w14:paraId="403D49D2" w14:textId="65195532" w:rsidR="003B7478" w:rsidRPr="00DE012E" w:rsidRDefault="003B7478" w:rsidP="00576245">
            <w:pPr>
              <w:pStyle w:val="TAL"/>
              <w:rPr>
                <w:rFonts w:eastAsia="MS Mincho"/>
              </w:rPr>
            </w:pPr>
            <w:r>
              <w:rPr>
                <w:rFonts w:eastAsia="MS Mincho"/>
              </w:rPr>
              <w:t>….</w:t>
            </w:r>
          </w:p>
        </w:tc>
        <w:tc>
          <w:tcPr>
            <w:tcW w:w="1247" w:type="dxa"/>
          </w:tcPr>
          <w:p w14:paraId="0A45CC44" w14:textId="4EE9F709" w:rsidR="003B7478" w:rsidRPr="00DE012E" w:rsidRDefault="003B7478" w:rsidP="00576245">
            <w:pPr>
              <w:pStyle w:val="TAL"/>
              <w:rPr>
                <w:i/>
              </w:rPr>
            </w:pPr>
            <w:r>
              <w:rPr>
                <w:i/>
              </w:rPr>
              <w:t>…..</w:t>
            </w:r>
          </w:p>
        </w:tc>
        <w:tc>
          <w:tcPr>
            <w:tcW w:w="1260" w:type="dxa"/>
          </w:tcPr>
          <w:p w14:paraId="32BA116A" w14:textId="20DCA3C2" w:rsidR="003B7478" w:rsidRPr="00DE012E" w:rsidRDefault="003B7478" w:rsidP="00576245">
            <w:pPr>
              <w:pStyle w:val="TAL"/>
            </w:pPr>
            <w:r>
              <w:t>….</w:t>
            </w:r>
          </w:p>
        </w:tc>
        <w:tc>
          <w:tcPr>
            <w:tcW w:w="1762" w:type="dxa"/>
          </w:tcPr>
          <w:p w14:paraId="273AD8A4" w14:textId="40BDE1AA" w:rsidR="003B7478" w:rsidRPr="00DE012E" w:rsidRDefault="003B7478" w:rsidP="00576245">
            <w:pPr>
              <w:pStyle w:val="TAL"/>
              <w:rPr>
                <w:szCs w:val="18"/>
              </w:rPr>
            </w:pPr>
            <w:r>
              <w:rPr>
                <w:szCs w:val="18"/>
              </w:rPr>
              <w:t>….</w:t>
            </w:r>
          </w:p>
        </w:tc>
        <w:tc>
          <w:tcPr>
            <w:tcW w:w="1288" w:type="dxa"/>
          </w:tcPr>
          <w:p w14:paraId="1795C9D9" w14:textId="03CE660D" w:rsidR="003B7478" w:rsidRPr="00DE012E" w:rsidRDefault="003B7478" w:rsidP="00576245">
            <w:pPr>
              <w:pStyle w:val="TAC"/>
              <w:rPr>
                <w:lang w:eastAsia="zh-CN"/>
              </w:rPr>
            </w:pPr>
            <w:r>
              <w:rPr>
                <w:lang w:eastAsia="zh-CN"/>
              </w:rPr>
              <w:t>….</w:t>
            </w:r>
          </w:p>
        </w:tc>
        <w:tc>
          <w:tcPr>
            <w:tcW w:w="1274" w:type="dxa"/>
          </w:tcPr>
          <w:p w14:paraId="686D3B22" w14:textId="3734FD4D" w:rsidR="003B7478" w:rsidRPr="00DE012E" w:rsidRDefault="003B7478" w:rsidP="00576245">
            <w:pPr>
              <w:pStyle w:val="TAC"/>
              <w:rPr>
                <w:lang w:eastAsia="zh-CN"/>
              </w:rPr>
            </w:pPr>
            <w:r>
              <w:rPr>
                <w:lang w:eastAsia="zh-CN"/>
              </w:rPr>
              <w:t>…</w:t>
            </w:r>
          </w:p>
        </w:tc>
      </w:tr>
    </w:tbl>
    <w:p w14:paraId="7E6E8C08" w14:textId="5E9E4827" w:rsidR="00DE012E" w:rsidRPr="0010662B" w:rsidRDefault="003B7478" w:rsidP="003B7478">
      <w:pPr>
        <w:pStyle w:val="Caption"/>
        <w:rPr>
          <w:noProof/>
          <w:lang w:val="en-US"/>
        </w:rPr>
      </w:pPr>
      <w:bookmarkStart w:id="20" w:name="_Ref1046014"/>
      <w:r w:rsidRPr="0010662B">
        <w:rPr>
          <w:lang w:val="en-US"/>
        </w:rPr>
        <w:t xml:space="preserve">Table </w:t>
      </w:r>
      <w:r>
        <w:fldChar w:fldCharType="begin"/>
      </w:r>
      <w:r w:rsidRPr="0010662B">
        <w:rPr>
          <w:lang w:val="en-US"/>
        </w:rPr>
        <w:instrText xml:space="preserve"> SEQ Table \* ARABIC </w:instrText>
      </w:r>
      <w:r>
        <w:fldChar w:fldCharType="separate"/>
      </w:r>
      <w:r w:rsidR="00301FA7" w:rsidRPr="0010662B">
        <w:rPr>
          <w:noProof/>
          <w:lang w:val="en-US"/>
        </w:rPr>
        <w:t>3</w:t>
      </w:r>
      <w:r>
        <w:fldChar w:fldCharType="end"/>
      </w:r>
      <w:bookmarkEnd w:id="20"/>
      <w:r w:rsidRPr="0010662B">
        <w:rPr>
          <w:lang w:val="en-US"/>
        </w:rPr>
        <w:t xml:space="preserve"> : </w:t>
      </w:r>
      <w:r w:rsidRPr="0010662B">
        <w:rPr>
          <w:noProof/>
          <w:lang w:val="en-US"/>
        </w:rPr>
        <w:t xml:space="preserve"> Contents of interest from the UE CONTEXT SETUP RESQUEST message from gNB-CU-CP to gNB-DU.</w:t>
      </w:r>
    </w:p>
    <w:p w14:paraId="200ED469" w14:textId="7B96A38E" w:rsidR="00A24077" w:rsidRDefault="003143CA" w:rsidP="00A24077">
      <w:pPr>
        <w:rPr>
          <w:lang w:val="en-US"/>
        </w:rPr>
      </w:pPr>
      <w:r>
        <w:rPr>
          <w:lang w:val="en-US"/>
        </w:rPr>
        <w:t>A</w:t>
      </w:r>
      <w:r w:rsidR="00E658CD">
        <w:rPr>
          <w:lang w:val="en-US"/>
        </w:rPr>
        <w:t xml:space="preserve">s per the current SA5 specification </w:t>
      </w:r>
      <w:r w:rsidR="00E658CD">
        <w:rPr>
          <w:lang w:val="en-US"/>
        </w:rPr>
        <w:fldChar w:fldCharType="begin"/>
      </w:r>
      <w:r w:rsidR="00E658CD">
        <w:rPr>
          <w:lang w:val="en-US"/>
        </w:rPr>
        <w:instrText xml:space="preserve"> REF _Ref536694063 \r \h </w:instrText>
      </w:r>
      <w:r w:rsidR="00E658CD">
        <w:rPr>
          <w:lang w:val="en-US"/>
        </w:rPr>
      </w:r>
      <w:r w:rsidR="00E658CD">
        <w:rPr>
          <w:lang w:val="en-US"/>
        </w:rPr>
        <w:fldChar w:fldCharType="separate"/>
      </w:r>
      <w:r w:rsidR="00301FA7">
        <w:rPr>
          <w:lang w:val="en-US"/>
        </w:rPr>
        <w:t>[1]</w:t>
      </w:r>
      <w:r w:rsidR="00E658CD">
        <w:rPr>
          <w:lang w:val="en-US"/>
        </w:rPr>
        <w:fldChar w:fldCharType="end"/>
      </w:r>
      <w:r w:rsidR="00E658CD">
        <w:rPr>
          <w:lang w:val="en-US"/>
        </w:rPr>
        <w:t xml:space="preserve">, </w:t>
      </w:r>
      <w:r w:rsidR="00EC3303">
        <w:rPr>
          <w:lang w:val="en-US"/>
        </w:rPr>
        <w:t xml:space="preserve">the </w:t>
      </w:r>
      <w:r w:rsidR="00B61D51">
        <w:rPr>
          <w:lang w:val="en-US"/>
        </w:rPr>
        <w:t xml:space="preserve">gNB-CU-UP also needs to </w:t>
      </w:r>
      <w:r w:rsidR="00E658CD">
        <w:rPr>
          <w:lang w:val="en-US"/>
        </w:rPr>
        <w:t xml:space="preserve">perform </w:t>
      </w:r>
      <w:r>
        <w:rPr>
          <w:lang w:val="en-US"/>
        </w:rPr>
        <w:t xml:space="preserve">many of the L2 </w:t>
      </w:r>
      <w:r w:rsidR="00E658CD">
        <w:rPr>
          <w:lang w:val="en-US"/>
        </w:rPr>
        <w:t>measurements</w:t>
      </w:r>
      <w:r>
        <w:rPr>
          <w:lang w:val="en-US"/>
        </w:rPr>
        <w:t xml:space="preserve"> per </w:t>
      </w:r>
      <w:r w:rsidR="006F3800">
        <w:rPr>
          <w:lang w:val="en-US"/>
        </w:rPr>
        <w:t>mapped-5QI</w:t>
      </w:r>
      <w:r>
        <w:rPr>
          <w:lang w:val="en-US"/>
        </w:rPr>
        <w:t xml:space="preserve"> level. </w:t>
      </w:r>
      <w:r w:rsidR="00323D6C">
        <w:rPr>
          <w:lang w:val="en-US"/>
        </w:rPr>
        <w:t xml:space="preserve">However, the gNB-CU-UP is not aware of the DRB level QoS or the mapped-5QI </w:t>
      </w:r>
      <w:r w:rsidR="00341C55">
        <w:rPr>
          <w:lang w:val="en-US"/>
        </w:rPr>
        <w:t xml:space="preserve">as informed by gNB-CU-CP to gNB-DU. </w:t>
      </w:r>
      <w:r w:rsidR="00EA5ECA">
        <w:rPr>
          <w:lang w:val="en-US"/>
        </w:rPr>
        <w:t xml:space="preserve">In order to make gNB-CU-UP capable of </w:t>
      </w:r>
      <w:r w:rsidR="006F3800">
        <w:rPr>
          <w:lang w:val="en-US"/>
        </w:rPr>
        <w:t>logging the measurements at mapped-5QI level</w:t>
      </w:r>
      <w:r w:rsidR="00AE0B3C">
        <w:rPr>
          <w:lang w:val="en-US"/>
        </w:rPr>
        <w:t xml:space="preserve">, gNB-CU-CP needs to inform gNB-CU-UP about the </w:t>
      </w:r>
      <w:r w:rsidR="004201DE">
        <w:rPr>
          <w:lang w:val="en-US"/>
        </w:rPr>
        <w:t xml:space="preserve">DRB level QoS that is also sent to the </w:t>
      </w:r>
      <w:r w:rsidR="004E1AA6">
        <w:rPr>
          <w:lang w:val="en-US"/>
        </w:rPr>
        <w:t>gNB-DU.</w:t>
      </w:r>
      <w:r w:rsidR="004201DE">
        <w:rPr>
          <w:lang w:val="en-US"/>
        </w:rPr>
        <w:t xml:space="preserve"> </w:t>
      </w:r>
      <w:r w:rsidR="00EA5ECA">
        <w:rPr>
          <w:lang w:val="en-US"/>
        </w:rPr>
        <w:t xml:space="preserve"> </w:t>
      </w:r>
    </w:p>
    <w:p w14:paraId="0AB8A8A1" w14:textId="00956ADD" w:rsidR="00341C55" w:rsidRDefault="00341C55" w:rsidP="00341C55">
      <w:pPr>
        <w:pStyle w:val="Observation"/>
        <w:numPr>
          <w:ilvl w:val="0"/>
          <w:numId w:val="20"/>
        </w:numPr>
        <w:spacing w:line="256" w:lineRule="auto"/>
        <w:ind w:left="1491" w:hanging="1491"/>
        <w:rPr>
          <w:lang w:val="en-US"/>
        </w:rPr>
      </w:pPr>
      <w:bookmarkStart w:id="21" w:name="_Toc1046623"/>
      <w:r>
        <w:rPr>
          <w:lang w:val="en-US"/>
        </w:rPr>
        <w:t>gNB-CU-UP is not aware of the DRB</w:t>
      </w:r>
      <w:r w:rsidR="003D247C">
        <w:rPr>
          <w:lang w:val="en-US"/>
        </w:rPr>
        <w:t>-</w:t>
      </w:r>
      <w:r>
        <w:rPr>
          <w:lang w:val="en-US"/>
        </w:rPr>
        <w:t>level</w:t>
      </w:r>
      <w:r w:rsidR="003D247C">
        <w:rPr>
          <w:lang w:val="en-US"/>
        </w:rPr>
        <w:t>-</w:t>
      </w:r>
      <w:r>
        <w:rPr>
          <w:lang w:val="en-US"/>
        </w:rPr>
        <w:t>QoS mapping (</w:t>
      </w:r>
      <w:r w:rsidR="006F3800">
        <w:rPr>
          <w:lang w:val="en-US"/>
        </w:rPr>
        <w:t>mapped-5QI</w:t>
      </w:r>
      <w:r>
        <w:rPr>
          <w:lang w:val="en-US"/>
        </w:rPr>
        <w:t>).</w:t>
      </w:r>
      <w:bookmarkEnd w:id="21"/>
    </w:p>
    <w:p w14:paraId="34FB63F5" w14:textId="610D8DE2" w:rsidR="004E1AA6" w:rsidRDefault="004E1AA6" w:rsidP="004E1AA6">
      <w:pPr>
        <w:pStyle w:val="Proposal"/>
        <w:numPr>
          <w:ilvl w:val="0"/>
          <w:numId w:val="19"/>
        </w:numPr>
        <w:tabs>
          <w:tab w:val="clear" w:pos="1304"/>
        </w:tabs>
        <w:spacing w:line="256" w:lineRule="auto"/>
        <w:ind w:left="1701" w:hanging="1701"/>
        <w:rPr>
          <w:lang w:val="en-US"/>
        </w:rPr>
      </w:pPr>
      <w:bookmarkStart w:id="22" w:name="_Toc1046624"/>
      <w:bookmarkStart w:id="23" w:name="_Toc1059611"/>
      <w:bookmarkStart w:id="24" w:name="_Toc1061181"/>
      <w:bookmarkStart w:id="25" w:name="_Toc1062132"/>
      <w:r>
        <w:rPr>
          <w:rFonts w:cs="Arial"/>
          <w:lang w:val="en-US"/>
        </w:rPr>
        <w:t xml:space="preserve">RAN2 </w:t>
      </w:r>
      <w:r w:rsidR="00916E93">
        <w:rPr>
          <w:rFonts w:cs="Arial"/>
          <w:lang w:val="en-US"/>
        </w:rPr>
        <w:t xml:space="preserve">is requested </w:t>
      </w:r>
      <w:r>
        <w:rPr>
          <w:rFonts w:cs="Arial"/>
          <w:lang w:val="en-US"/>
        </w:rPr>
        <w:t xml:space="preserve">to ask RAN3 to </w:t>
      </w:r>
      <w:r w:rsidR="000607F5">
        <w:rPr>
          <w:rFonts w:cs="Arial"/>
          <w:lang w:val="en-US"/>
        </w:rPr>
        <w:t>make gNB-CU-UP aware of the DRB</w:t>
      </w:r>
      <w:r w:rsidR="00054848">
        <w:rPr>
          <w:rFonts w:cs="Arial"/>
          <w:lang w:val="en-US"/>
        </w:rPr>
        <w:t>-</w:t>
      </w:r>
      <w:r w:rsidR="000607F5">
        <w:rPr>
          <w:rFonts w:cs="Arial"/>
          <w:lang w:val="en-US"/>
        </w:rPr>
        <w:t>QoS mapping</w:t>
      </w:r>
      <w:r w:rsidR="00E56BF7">
        <w:rPr>
          <w:rFonts w:cs="Arial"/>
          <w:lang w:val="en-US"/>
        </w:rPr>
        <w:t xml:space="preserve"> (mapped-5QI) by including the same in the </w:t>
      </w:r>
      <w:r w:rsidR="0010662B">
        <w:rPr>
          <w:lang w:val="en-US"/>
        </w:rPr>
        <w:t>appropriate signaling over E1 interface</w:t>
      </w:r>
      <w:r w:rsidRPr="0010662B">
        <w:rPr>
          <w:lang w:val="en-US"/>
        </w:rPr>
        <w:t>.</w:t>
      </w:r>
      <w:bookmarkEnd w:id="22"/>
      <w:bookmarkEnd w:id="23"/>
      <w:bookmarkEnd w:id="24"/>
      <w:bookmarkEnd w:id="25"/>
    </w:p>
    <w:p w14:paraId="76BBF0D7" w14:textId="0BA5D16F" w:rsidR="005A4A0D" w:rsidRPr="0010662B" w:rsidRDefault="005A4A0D" w:rsidP="004E1AA6">
      <w:pPr>
        <w:pStyle w:val="Proposal"/>
        <w:numPr>
          <w:ilvl w:val="0"/>
          <w:numId w:val="19"/>
        </w:numPr>
        <w:tabs>
          <w:tab w:val="clear" w:pos="1304"/>
        </w:tabs>
        <w:spacing w:line="256" w:lineRule="auto"/>
        <w:ind w:left="1701" w:hanging="1701"/>
        <w:rPr>
          <w:lang w:val="en-US"/>
        </w:rPr>
      </w:pPr>
      <w:bookmarkStart w:id="26" w:name="_Toc1061182"/>
      <w:bookmarkStart w:id="27" w:name="_Toc1062133"/>
      <w:r>
        <w:rPr>
          <w:rFonts w:cs="Arial"/>
          <w:lang w:val="en-US"/>
        </w:rPr>
        <w:t xml:space="preserve">RAN2 </w:t>
      </w:r>
      <w:r w:rsidR="00916E93">
        <w:rPr>
          <w:rFonts w:cs="Arial"/>
          <w:lang w:val="en-US"/>
        </w:rPr>
        <w:t xml:space="preserve">is requested approve </w:t>
      </w:r>
      <w:r w:rsidR="00770093">
        <w:rPr>
          <w:rFonts w:cs="Arial"/>
          <w:lang w:val="en-US"/>
        </w:rPr>
        <w:t>LS</w:t>
      </w:r>
      <w:r w:rsidR="00916E93">
        <w:rPr>
          <w:rFonts w:cs="Arial"/>
          <w:lang w:val="en-US"/>
        </w:rPr>
        <w:t xml:space="preserve"> </w:t>
      </w:r>
      <w:r w:rsidR="006F0430">
        <w:rPr>
          <w:rFonts w:cs="Arial"/>
          <w:lang w:val="en-US"/>
        </w:rPr>
        <w:fldChar w:fldCharType="begin"/>
      </w:r>
      <w:r w:rsidR="006F0430">
        <w:rPr>
          <w:rFonts w:cs="Arial"/>
          <w:lang w:val="en-US"/>
        </w:rPr>
        <w:instrText xml:space="preserve"> REF _Ref1061177 \r \h </w:instrText>
      </w:r>
      <w:r w:rsidR="006F0430">
        <w:rPr>
          <w:rFonts w:cs="Arial"/>
          <w:lang w:val="en-US"/>
        </w:rPr>
      </w:r>
      <w:r w:rsidR="006F0430">
        <w:rPr>
          <w:rFonts w:cs="Arial"/>
          <w:lang w:val="en-US"/>
        </w:rPr>
        <w:fldChar w:fldCharType="separate"/>
      </w:r>
      <w:r w:rsidR="006F0430">
        <w:rPr>
          <w:rFonts w:cs="Arial"/>
          <w:lang w:val="en-US"/>
        </w:rPr>
        <w:t>[6]</w:t>
      </w:r>
      <w:r w:rsidR="006F0430">
        <w:rPr>
          <w:rFonts w:cs="Arial"/>
          <w:lang w:val="en-US"/>
        </w:rPr>
        <w:fldChar w:fldCharType="end"/>
      </w:r>
      <w:r w:rsidR="006F0430">
        <w:rPr>
          <w:rFonts w:cs="Arial"/>
          <w:lang w:val="en-US"/>
        </w:rPr>
        <w:t xml:space="preserve"> </w:t>
      </w:r>
      <w:r w:rsidR="00770093">
        <w:rPr>
          <w:rFonts w:cs="Arial"/>
          <w:lang w:val="en-US"/>
        </w:rPr>
        <w:t xml:space="preserve">to </w:t>
      </w:r>
      <w:r w:rsidR="006F0430">
        <w:rPr>
          <w:rFonts w:cs="Arial"/>
          <w:lang w:val="en-US"/>
        </w:rPr>
        <w:t xml:space="preserve">be sent to </w:t>
      </w:r>
      <w:r w:rsidR="00770093">
        <w:rPr>
          <w:rFonts w:cs="Arial"/>
          <w:lang w:val="en-US"/>
        </w:rPr>
        <w:t>RAN3.</w:t>
      </w:r>
      <w:bookmarkEnd w:id="26"/>
      <w:bookmarkEnd w:id="27"/>
    </w:p>
    <w:p w14:paraId="15FF5222" w14:textId="77777777" w:rsidR="00C01F33" w:rsidRPr="00CE0424" w:rsidRDefault="00C01F33" w:rsidP="00CE0424">
      <w:pPr>
        <w:pStyle w:val="Heading1"/>
      </w:pPr>
      <w:r w:rsidRPr="00CE0424">
        <w:t>Conclusion</w:t>
      </w:r>
    </w:p>
    <w:p w14:paraId="659503DD" w14:textId="77777777" w:rsidR="00FE4A2A" w:rsidRPr="0010662B"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20C21C8A" w14:textId="77777777" w:rsidR="00FE4A2A" w:rsidRPr="00FE4A2A" w:rsidRDefault="00FE4A2A">
      <w:pPr>
        <w:pStyle w:val="TOC1"/>
        <w:rPr>
          <w:rFonts w:asciiTheme="minorHAnsi" w:eastAsiaTheme="minorEastAsia" w:hAnsiTheme="minorHAnsi" w:cstheme="minorBidi"/>
          <w:b w:val="0"/>
          <w:sz w:val="22"/>
          <w:lang w:eastAsia="sv-SE"/>
        </w:rPr>
      </w:pPr>
      <w:r w:rsidRPr="00A41398">
        <w:lastRenderedPageBreak/>
        <w:t>Observation 1</w:t>
      </w:r>
      <w:r w:rsidRPr="00FE4A2A">
        <w:rPr>
          <w:rFonts w:asciiTheme="minorHAnsi" w:eastAsiaTheme="minorEastAsia" w:hAnsiTheme="minorHAnsi" w:cstheme="minorBidi"/>
          <w:b w:val="0"/>
          <w:sz w:val="22"/>
          <w:lang w:eastAsia="sv-SE"/>
        </w:rPr>
        <w:tab/>
      </w:r>
      <w:r w:rsidRPr="00A41398">
        <w:t>L2 measurements are to be collected for no-split, 2-split and 3-split deployment scenarios.</w:t>
      </w:r>
    </w:p>
    <w:p w14:paraId="51CD9926" w14:textId="77777777" w:rsidR="00FE4A2A" w:rsidRPr="00FE4A2A" w:rsidRDefault="00FE4A2A">
      <w:pPr>
        <w:pStyle w:val="TOC1"/>
        <w:rPr>
          <w:rFonts w:asciiTheme="minorHAnsi" w:eastAsiaTheme="minorEastAsia" w:hAnsiTheme="minorHAnsi" w:cstheme="minorBidi"/>
          <w:b w:val="0"/>
          <w:sz w:val="22"/>
          <w:lang w:eastAsia="sv-SE"/>
        </w:rPr>
      </w:pPr>
      <w:r w:rsidRPr="00A41398">
        <w:t>Observation 2</w:t>
      </w:r>
      <w:r w:rsidRPr="00FE4A2A">
        <w:rPr>
          <w:rFonts w:asciiTheme="minorHAnsi" w:eastAsiaTheme="minorEastAsia" w:hAnsiTheme="minorHAnsi" w:cstheme="minorBidi"/>
          <w:b w:val="0"/>
          <w:sz w:val="22"/>
          <w:lang w:eastAsia="sv-SE"/>
        </w:rPr>
        <w:tab/>
      </w:r>
      <w:r w:rsidRPr="00A41398">
        <w:t>PCI of the cell to which a UE is connected to is visible to the gNB-CU-CP and the gNB-DU only.</w:t>
      </w:r>
    </w:p>
    <w:p w14:paraId="5779176D" w14:textId="77777777" w:rsidR="00FE4A2A" w:rsidRPr="00FE4A2A" w:rsidRDefault="00FE4A2A">
      <w:pPr>
        <w:pStyle w:val="TOC1"/>
        <w:rPr>
          <w:rFonts w:asciiTheme="minorHAnsi" w:eastAsiaTheme="minorEastAsia" w:hAnsiTheme="minorHAnsi" w:cstheme="minorBidi"/>
          <w:b w:val="0"/>
          <w:sz w:val="22"/>
          <w:lang w:eastAsia="sv-SE"/>
        </w:rPr>
      </w:pPr>
      <w:r w:rsidRPr="00A41398">
        <w:t>Observation 3</w:t>
      </w:r>
      <w:r w:rsidRPr="00FE4A2A">
        <w:rPr>
          <w:rFonts w:asciiTheme="minorHAnsi" w:eastAsiaTheme="minorEastAsia" w:hAnsiTheme="minorHAnsi" w:cstheme="minorBidi"/>
          <w:b w:val="0"/>
          <w:sz w:val="22"/>
          <w:lang w:eastAsia="sv-SE"/>
        </w:rPr>
        <w:tab/>
      </w:r>
      <w:r w:rsidRPr="00A41398">
        <w:t>Existing information at gNB-DU and gNB-CU-CP is sufficient to log the performance measurements listed in Table 1.</w:t>
      </w:r>
    </w:p>
    <w:p w14:paraId="5B849B85" w14:textId="77777777" w:rsidR="00FE4A2A" w:rsidRPr="00FE4A2A" w:rsidRDefault="00FE4A2A">
      <w:pPr>
        <w:pStyle w:val="TOC1"/>
        <w:rPr>
          <w:rFonts w:asciiTheme="minorHAnsi" w:eastAsiaTheme="minorEastAsia" w:hAnsiTheme="minorHAnsi" w:cstheme="minorBidi"/>
          <w:b w:val="0"/>
          <w:sz w:val="22"/>
          <w:lang w:eastAsia="sv-SE"/>
        </w:rPr>
      </w:pPr>
      <w:r w:rsidRPr="00A41398">
        <w:t>Observation 4</w:t>
      </w:r>
      <w:r w:rsidRPr="00FE4A2A">
        <w:rPr>
          <w:rFonts w:asciiTheme="minorHAnsi" w:eastAsiaTheme="minorEastAsia" w:hAnsiTheme="minorHAnsi" w:cstheme="minorBidi"/>
          <w:b w:val="0"/>
          <w:sz w:val="22"/>
          <w:lang w:eastAsia="sv-SE"/>
        </w:rPr>
        <w:tab/>
      </w:r>
      <w:r w:rsidRPr="00A41398">
        <w:t>gNB-DU is provided with DRB level QoS mapping (mapped-5QI) in the UE CONTEXT SETPUP REQUEST message from the gNB-CU-CP.</w:t>
      </w:r>
    </w:p>
    <w:p w14:paraId="094F1EE0" w14:textId="77777777" w:rsidR="00FE4A2A" w:rsidRPr="00FE4A2A" w:rsidRDefault="00FE4A2A">
      <w:pPr>
        <w:pStyle w:val="TOC1"/>
        <w:rPr>
          <w:rFonts w:asciiTheme="minorHAnsi" w:eastAsiaTheme="minorEastAsia" w:hAnsiTheme="minorHAnsi" w:cstheme="minorBidi"/>
          <w:b w:val="0"/>
          <w:sz w:val="22"/>
          <w:lang w:eastAsia="sv-SE"/>
        </w:rPr>
      </w:pPr>
      <w:r w:rsidRPr="00A41398">
        <w:t>Observation 5</w:t>
      </w:r>
      <w:r w:rsidRPr="00FE4A2A">
        <w:rPr>
          <w:rFonts w:asciiTheme="minorHAnsi" w:eastAsiaTheme="minorEastAsia" w:hAnsiTheme="minorHAnsi" w:cstheme="minorBidi"/>
          <w:b w:val="0"/>
          <w:sz w:val="22"/>
          <w:lang w:eastAsia="sv-SE"/>
        </w:rPr>
        <w:tab/>
      </w:r>
      <w:r w:rsidRPr="00A41398">
        <w:t>gNB-CU-UP is not aware of the DRB-level-QoS mapping (mapped-5QI).</w:t>
      </w:r>
    </w:p>
    <w:p w14:paraId="5B22A5B8" w14:textId="77777777" w:rsidR="008E065E" w:rsidRPr="0010662B" w:rsidRDefault="008E065E" w:rsidP="008E065E">
      <w:pPr>
        <w:pStyle w:val="BodyText"/>
        <w:rPr>
          <w:b/>
          <w:bCs/>
          <w:lang w:val="en-US"/>
        </w:rPr>
      </w:pPr>
      <w:r>
        <w:rPr>
          <w:b/>
          <w:bCs/>
        </w:rPr>
        <w:fldChar w:fldCharType="end"/>
      </w:r>
    </w:p>
    <w:p w14:paraId="159107CB" w14:textId="77777777" w:rsidR="00FE76F3" w:rsidRDefault="008E065E" w:rsidP="008E065E">
      <w:pPr>
        <w:pStyle w:val="BodyText"/>
        <w:rPr>
          <w:noProof/>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77E4C2CC" w14:textId="77777777" w:rsidR="00FE76F3" w:rsidRPr="00FE76F3" w:rsidRDefault="00FE76F3">
      <w:pPr>
        <w:pStyle w:val="TOC1"/>
        <w:rPr>
          <w:rFonts w:asciiTheme="minorHAnsi" w:eastAsiaTheme="minorEastAsia" w:hAnsiTheme="minorHAnsi" w:cstheme="minorBidi"/>
          <w:b w:val="0"/>
          <w:sz w:val="22"/>
          <w:lang w:eastAsia="sv-SE"/>
        </w:rPr>
      </w:pPr>
      <w:bookmarkStart w:id="28" w:name="_GoBack"/>
      <w:bookmarkEnd w:id="28"/>
      <w:r w:rsidRPr="00604EA7">
        <w:t>Proposal 1</w:t>
      </w:r>
      <w:r w:rsidRPr="00FE76F3">
        <w:rPr>
          <w:rFonts w:asciiTheme="minorHAnsi" w:eastAsiaTheme="minorEastAsia" w:hAnsiTheme="minorHAnsi" w:cstheme="minorBidi"/>
          <w:b w:val="0"/>
          <w:sz w:val="22"/>
          <w:lang w:eastAsia="sv-SE"/>
        </w:rPr>
        <w:tab/>
      </w:r>
      <w:r w:rsidRPr="00604EA7">
        <w:rPr>
          <w:rFonts w:cs="Arial"/>
        </w:rPr>
        <w:t xml:space="preserve">RAN2 is requested to ask RAN3 to make gNB-CU-UP aware of the DRB-QoS mapping (mapped-5QI) by including the same in the </w:t>
      </w:r>
      <w:r w:rsidRPr="00604EA7">
        <w:t>appropriate signaling over E1 interface.</w:t>
      </w:r>
    </w:p>
    <w:p w14:paraId="1E11F3F6" w14:textId="77777777" w:rsidR="00FE76F3" w:rsidRDefault="00FE76F3">
      <w:pPr>
        <w:pStyle w:val="TOC1"/>
        <w:rPr>
          <w:rFonts w:asciiTheme="minorHAnsi" w:eastAsiaTheme="minorEastAsia" w:hAnsiTheme="minorHAnsi" w:cstheme="minorBidi"/>
          <w:b w:val="0"/>
          <w:sz w:val="22"/>
          <w:lang w:val="sv-SE" w:eastAsia="sv-SE"/>
        </w:rPr>
      </w:pPr>
      <w:r w:rsidRPr="00604EA7">
        <w:t>Proposal 2</w:t>
      </w:r>
      <w:r>
        <w:rPr>
          <w:rFonts w:asciiTheme="minorHAnsi" w:eastAsiaTheme="minorEastAsia" w:hAnsiTheme="minorHAnsi" w:cstheme="minorBidi"/>
          <w:b w:val="0"/>
          <w:sz w:val="22"/>
          <w:lang w:val="sv-SE" w:eastAsia="sv-SE"/>
        </w:rPr>
        <w:tab/>
      </w:r>
      <w:r w:rsidRPr="00604EA7">
        <w:rPr>
          <w:rFonts w:cs="Arial"/>
        </w:rPr>
        <w:t>RAN2 is requested approve LS [6] to be sent to RAN3.</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29" w:name="_In-sequence_SDU_delivery"/>
      <w:bookmarkEnd w:id="29"/>
      <w:r w:rsidRPr="00CE0424">
        <w:t>References</w:t>
      </w:r>
    </w:p>
    <w:p w14:paraId="26912E9D" w14:textId="1C0C558C" w:rsidR="00C7654F" w:rsidRPr="0010662B" w:rsidRDefault="00794235" w:rsidP="00311702">
      <w:pPr>
        <w:pStyle w:val="Reference"/>
        <w:rPr>
          <w:lang w:val="en-US"/>
        </w:rPr>
      </w:pPr>
      <w:bookmarkStart w:id="30" w:name="_Ref536694063"/>
      <w:bookmarkStart w:id="31" w:name="_Ref1041028"/>
      <w:bookmarkStart w:id="32" w:name="_Ref174151459"/>
      <w:bookmarkStart w:id="33" w:name="_Ref189809556"/>
      <w:r w:rsidRPr="0010662B">
        <w:rPr>
          <w:lang w:val="en-US"/>
        </w:rPr>
        <w:t>28</w:t>
      </w:r>
      <w:r w:rsidR="00C7654F" w:rsidRPr="0010662B">
        <w:rPr>
          <w:lang w:val="en-US"/>
        </w:rPr>
        <w:t>.</w:t>
      </w:r>
      <w:r w:rsidRPr="0010662B">
        <w:rPr>
          <w:lang w:val="en-US"/>
        </w:rPr>
        <w:t>552</w:t>
      </w:r>
      <w:r w:rsidR="00C7654F" w:rsidRPr="0010662B">
        <w:rPr>
          <w:lang w:val="en-US"/>
        </w:rPr>
        <w:t xml:space="preserve">, </w:t>
      </w:r>
      <w:r w:rsidR="00E86CAB" w:rsidRPr="0010662B">
        <w:rPr>
          <w:lang w:val="en-US"/>
        </w:rPr>
        <w:t>3GPP</w:t>
      </w:r>
      <w:r w:rsidR="005C31A3" w:rsidRPr="0010662B">
        <w:rPr>
          <w:lang w:val="en-US"/>
        </w:rPr>
        <w:t xml:space="preserve"> TSG </w:t>
      </w:r>
      <w:r w:rsidR="00C16116" w:rsidRPr="0010662B">
        <w:rPr>
          <w:lang w:val="en-US"/>
        </w:rPr>
        <w:t>SA</w:t>
      </w:r>
      <w:r w:rsidR="00C108DC" w:rsidRPr="0010662B">
        <w:rPr>
          <w:lang w:val="en-US"/>
        </w:rPr>
        <w:t>,</w:t>
      </w:r>
      <w:r w:rsidR="005C31A3" w:rsidRPr="0010662B">
        <w:rPr>
          <w:lang w:val="en-US"/>
        </w:rPr>
        <w:t xml:space="preserve"> </w:t>
      </w:r>
      <w:r w:rsidR="00C16116" w:rsidRPr="0010662B">
        <w:rPr>
          <w:lang w:val="en-US"/>
        </w:rPr>
        <w:t>Management and Orchestration</w:t>
      </w:r>
      <w:r w:rsidR="009D4315" w:rsidRPr="0010662B">
        <w:rPr>
          <w:lang w:val="en-US"/>
        </w:rPr>
        <w:t>, 5G performance measurements,</w:t>
      </w:r>
      <w:r w:rsidR="005C31A3" w:rsidRPr="0010662B">
        <w:rPr>
          <w:lang w:val="en-US"/>
        </w:rPr>
        <w:t xml:space="preserve"> Release-1</w:t>
      </w:r>
      <w:r w:rsidR="009D4315" w:rsidRPr="0010662B">
        <w:rPr>
          <w:lang w:val="en-US"/>
        </w:rPr>
        <w:t>6</w:t>
      </w:r>
      <w:r w:rsidR="00C9010B" w:rsidRPr="0010662B">
        <w:rPr>
          <w:lang w:val="en-US"/>
        </w:rPr>
        <w:t>, v1</w:t>
      </w:r>
      <w:r w:rsidR="009D4315" w:rsidRPr="0010662B">
        <w:rPr>
          <w:lang w:val="en-US"/>
        </w:rPr>
        <w:t>6.0</w:t>
      </w:r>
      <w:r w:rsidR="00C9010B" w:rsidRPr="0010662B">
        <w:rPr>
          <w:lang w:val="en-US"/>
        </w:rPr>
        <w:t>.0, 2018-</w:t>
      </w:r>
      <w:r w:rsidR="009D4315" w:rsidRPr="0010662B">
        <w:rPr>
          <w:lang w:val="en-US"/>
        </w:rPr>
        <w:t>12</w:t>
      </w:r>
      <w:r w:rsidR="00C9010B" w:rsidRPr="0010662B">
        <w:rPr>
          <w:lang w:val="en-US"/>
        </w:rPr>
        <w:t>.</w:t>
      </w:r>
      <w:bookmarkEnd w:id="30"/>
      <w:bookmarkEnd w:id="31"/>
    </w:p>
    <w:p w14:paraId="602C9929" w14:textId="2F094D4E" w:rsidR="00B85804" w:rsidRDefault="00EF4EF4" w:rsidP="00311702">
      <w:pPr>
        <w:pStyle w:val="Reference"/>
        <w:rPr>
          <w:lang w:val="en-US"/>
        </w:rPr>
      </w:pPr>
      <w:bookmarkStart w:id="34" w:name="_Ref1041164"/>
      <w:r w:rsidRPr="00C108DC">
        <w:rPr>
          <w:lang w:val="en-US"/>
        </w:rPr>
        <w:t>36.</w:t>
      </w:r>
      <w:r w:rsidR="00625F75">
        <w:rPr>
          <w:lang w:val="en-US"/>
        </w:rPr>
        <w:t>314</w:t>
      </w:r>
      <w:r w:rsidRPr="00C108DC">
        <w:rPr>
          <w:lang w:val="en-US"/>
        </w:rPr>
        <w:t>, 3GPP TSG RAN</w:t>
      </w:r>
      <w:r w:rsidR="00C108DC" w:rsidRPr="00C108DC">
        <w:rPr>
          <w:lang w:val="en-US"/>
        </w:rPr>
        <w:t>, EUTRA</w:t>
      </w:r>
      <w:r w:rsidR="00625F75">
        <w:rPr>
          <w:lang w:val="en-US"/>
        </w:rPr>
        <w:t xml:space="preserve"> L2 measurements</w:t>
      </w:r>
      <w:r w:rsidR="00F12749">
        <w:rPr>
          <w:lang w:val="en-US"/>
        </w:rPr>
        <w:t xml:space="preserve"> Release-15, v15.</w:t>
      </w:r>
      <w:r w:rsidR="00625F75">
        <w:rPr>
          <w:lang w:val="en-US"/>
        </w:rPr>
        <w:t>2</w:t>
      </w:r>
      <w:r w:rsidR="00F12749">
        <w:rPr>
          <w:lang w:val="en-US"/>
        </w:rPr>
        <w:t>.0, 2018-12.</w:t>
      </w:r>
      <w:bookmarkEnd w:id="34"/>
    </w:p>
    <w:p w14:paraId="79392042" w14:textId="30AEEB45" w:rsidR="00AC3974" w:rsidRPr="006F2878" w:rsidRDefault="00AC3974" w:rsidP="00311702">
      <w:pPr>
        <w:pStyle w:val="Reference"/>
        <w:rPr>
          <w:lang w:val="en-US"/>
        </w:rPr>
      </w:pPr>
      <w:bookmarkStart w:id="35" w:name="_Ref185522"/>
      <w:r>
        <w:rPr>
          <w:lang w:val="en-US"/>
        </w:rPr>
        <w:t>3</w:t>
      </w:r>
      <w:r w:rsidRPr="0010662B">
        <w:rPr>
          <w:lang w:val="en-US"/>
        </w:rPr>
        <w:t>8.</w:t>
      </w:r>
      <w:r w:rsidR="00757795" w:rsidRPr="0010662B">
        <w:rPr>
          <w:lang w:val="en-US"/>
        </w:rPr>
        <w:t>473</w:t>
      </w:r>
      <w:r w:rsidRPr="0010662B">
        <w:rPr>
          <w:lang w:val="en-US"/>
        </w:rPr>
        <w:t xml:space="preserve">, 3GPP TSG RAN, </w:t>
      </w:r>
      <w:r w:rsidR="00757795" w:rsidRPr="0010662B">
        <w:rPr>
          <w:lang w:val="en-US"/>
        </w:rPr>
        <w:t>F1 application protocol</w:t>
      </w:r>
      <w:r w:rsidRPr="0010662B">
        <w:rPr>
          <w:lang w:val="en-US"/>
        </w:rPr>
        <w:t xml:space="preserve"> Release-15, v15.</w:t>
      </w:r>
      <w:r w:rsidR="009A69AE" w:rsidRPr="0010662B">
        <w:rPr>
          <w:lang w:val="en-US"/>
        </w:rPr>
        <w:t>4</w:t>
      </w:r>
      <w:r w:rsidRPr="0010662B">
        <w:rPr>
          <w:lang w:val="en-US"/>
        </w:rPr>
        <w:t>.</w:t>
      </w:r>
      <w:r w:rsidR="00757795" w:rsidRPr="0010662B">
        <w:rPr>
          <w:lang w:val="en-US"/>
        </w:rPr>
        <w:t>1</w:t>
      </w:r>
      <w:r w:rsidRPr="0010662B">
        <w:rPr>
          <w:lang w:val="en-US"/>
        </w:rPr>
        <w:t>, 201</w:t>
      </w:r>
      <w:r w:rsidR="009914D7" w:rsidRPr="0010662B">
        <w:rPr>
          <w:lang w:val="en-US"/>
        </w:rPr>
        <w:t>9</w:t>
      </w:r>
      <w:r w:rsidRPr="0010662B">
        <w:rPr>
          <w:lang w:val="en-US"/>
        </w:rPr>
        <w:t>-</w:t>
      </w:r>
      <w:r w:rsidR="009914D7" w:rsidRPr="0010662B">
        <w:rPr>
          <w:lang w:val="en-US"/>
        </w:rPr>
        <w:t>01</w:t>
      </w:r>
      <w:r w:rsidRPr="0010662B">
        <w:rPr>
          <w:lang w:val="en-US"/>
        </w:rPr>
        <w:t>.</w:t>
      </w:r>
      <w:bookmarkEnd w:id="35"/>
    </w:p>
    <w:p w14:paraId="41847B3A" w14:textId="51324E58" w:rsidR="006F2878" w:rsidRPr="007B562F" w:rsidRDefault="006F2878" w:rsidP="00311702">
      <w:pPr>
        <w:pStyle w:val="Reference"/>
        <w:rPr>
          <w:lang w:val="en-US"/>
        </w:rPr>
      </w:pPr>
      <w:bookmarkStart w:id="36" w:name="_Ref1041275"/>
      <w:r>
        <w:rPr>
          <w:lang w:val="en-US"/>
        </w:rPr>
        <w:t>3</w:t>
      </w:r>
      <w:r w:rsidRPr="0010662B">
        <w:rPr>
          <w:lang w:val="en-US"/>
        </w:rPr>
        <w:t xml:space="preserve">8.463, 3GPP TSG RAN, </w:t>
      </w:r>
      <w:r w:rsidR="00C403C9" w:rsidRPr="0010662B">
        <w:rPr>
          <w:lang w:val="en-US"/>
        </w:rPr>
        <w:t>E1</w:t>
      </w:r>
      <w:r w:rsidRPr="0010662B">
        <w:rPr>
          <w:lang w:val="en-US"/>
        </w:rPr>
        <w:t xml:space="preserve"> application protocol Release-15, v15.</w:t>
      </w:r>
      <w:r w:rsidR="00C403C9" w:rsidRPr="0010662B">
        <w:rPr>
          <w:lang w:val="en-US"/>
        </w:rPr>
        <w:t>2</w:t>
      </w:r>
      <w:r w:rsidRPr="0010662B">
        <w:rPr>
          <w:lang w:val="en-US"/>
        </w:rPr>
        <w:t>.</w:t>
      </w:r>
      <w:r w:rsidR="00C403C9" w:rsidRPr="0010662B">
        <w:rPr>
          <w:lang w:val="en-US"/>
        </w:rPr>
        <w:t>0</w:t>
      </w:r>
      <w:r w:rsidRPr="0010662B">
        <w:rPr>
          <w:lang w:val="en-US"/>
        </w:rPr>
        <w:t>, 201</w:t>
      </w:r>
      <w:r w:rsidR="00C403C9" w:rsidRPr="0010662B">
        <w:rPr>
          <w:lang w:val="en-US"/>
        </w:rPr>
        <w:t>8</w:t>
      </w:r>
      <w:r w:rsidRPr="0010662B">
        <w:rPr>
          <w:lang w:val="en-US"/>
        </w:rPr>
        <w:t>-</w:t>
      </w:r>
      <w:r w:rsidR="00C403C9" w:rsidRPr="0010662B">
        <w:rPr>
          <w:lang w:val="en-US"/>
        </w:rPr>
        <w:t>12</w:t>
      </w:r>
      <w:r w:rsidRPr="0010662B">
        <w:rPr>
          <w:lang w:val="en-US"/>
        </w:rPr>
        <w:t>.</w:t>
      </w:r>
      <w:bookmarkEnd w:id="36"/>
    </w:p>
    <w:p w14:paraId="11F46548" w14:textId="07FDB4A9" w:rsidR="007B562F" w:rsidRDefault="007B562F" w:rsidP="00311702">
      <w:pPr>
        <w:pStyle w:val="Reference"/>
        <w:rPr>
          <w:lang w:val="en-US"/>
        </w:rPr>
      </w:pPr>
      <w:bookmarkStart w:id="37" w:name="_Ref1040934"/>
      <w:r w:rsidRPr="0010662B">
        <w:rPr>
          <w:lang w:val="en-US"/>
        </w:rPr>
        <w:t>S5-187038, Reply LS to SA5 on L2 measurements, RAN3, 3GPP TSG-SA5 meeting#122, Spokane, USA, 12-16 November 2018.</w:t>
      </w:r>
      <w:bookmarkEnd w:id="37"/>
    </w:p>
    <w:p w14:paraId="2B086AA6" w14:textId="454EEC85" w:rsidR="008B5375" w:rsidRPr="00C108DC" w:rsidRDefault="008B5375" w:rsidP="00311702">
      <w:pPr>
        <w:pStyle w:val="Reference"/>
        <w:rPr>
          <w:lang w:val="en-US"/>
        </w:rPr>
      </w:pPr>
      <w:bookmarkStart w:id="38" w:name="_Ref1061177"/>
      <w:r w:rsidRPr="008B5375">
        <w:rPr>
          <w:lang w:val="en-US"/>
        </w:rPr>
        <w:t>R2-1901403</w:t>
      </w:r>
      <w:r>
        <w:rPr>
          <w:lang w:val="en-US"/>
        </w:rPr>
        <w:t>,</w:t>
      </w:r>
      <w:r w:rsidRPr="008B5375">
        <w:rPr>
          <w:lang w:val="en-US"/>
        </w:rPr>
        <w:t xml:space="preserve"> Draft LS on DRB-QoS information inclusion in E1 interface</w:t>
      </w:r>
      <w:r>
        <w:rPr>
          <w:lang w:val="en-US"/>
        </w:rPr>
        <w:t>, Ericsson, RAN2#105 meeting, Athens, Greece.</w:t>
      </w:r>
      <w:bookmarkEnd w:id="38"/>
    </w:p>
    <w:bookmarkEnd w:id="32"/>
    <w:bookmarkEnd w:id="33"/>
    <w:p w14:paraId="7801EA81" w14:textId="77777777" w:rsidR="003A7EF3" w:rsidRPr="0010662B" w:rsidRDefault="003A7EF3" w:rsidP="00CE0424">
      <w:pPr>
        <w:pStyle w:val="BodyText"/>
        <w:rPr>
          <w:lang w:val="en-US"/>
        </w:rPr>
      </w:pPr>
    </w:p>
    <w:sectPr w:rsidR="003A7EF3"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F864C" w14:textId="77777777" w:rsidR="0055519A" w:rsidRDefault="0055519A">
      <w:r>
        <w:separator/>
      </w:r>
    </w:p>
  </w:endnote>
  <w:endnote w:type="continuationSeparator" w:id="0">
    <w:p w14:paraId="73EECE00" w14:textId="77777777" w:rsidR="0055519A" w:rsidRDefault="0055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D478B" w14:textId="77777777" w:rsidR="0055519A" w:rsidRDefault="0055519A">
      <w:r>
        <w:separator/>
      </w:r>
    </w:p>
  </w:footnote>
  <w:footnote w:type="continuationSeparator" w:id="0">
    <w:p w14:paraId="2F0483A3" w14:textId="77777777" w:rsidR="0055519A" w:rsidRDefault="00555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8"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3"/>
  </w:num>
  <w:num w:numId="3">
    <w:abstractNumId w:val="16"/>
  </w:num>
  <w:num w:numId="4">
    <w:abstractNumId w:val="17"/>
  </w:num>
  <w:num w:numId="5">
    <w:abstractNumId w:val="13"/>
  </w:num>
  <w:num w:numId="6">
    <w:abstractNumId w:val="21"/>
  </w:num>
  <w:num w:numId="7">
    <w:abstractNumId w:val="26"/>
  </w:num>
  <w:num w:numId="8">
    <w:abstractNumId w:val="14"/>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32"/>
  </w:num>
  <w:num w:numId="16">
    <w:abstractNumId w:val="22"/>
  </w:num>
  <w:num w:numId="17">
    <w:abstractNumId w:val="20"/>
  </w:num>
  <w:num w:numId="18">
    <w:abstractNumId w:val="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0"/>
  </w:num>
  <w:num w:numId="24">
    <w:abstractNumId w:val="19"/>
  </w:num>
  <w:num w:numId="25">
    <w:abstractNumId w:val="33"/>
  </w:num>
  <w:num w:numId="26">
    <w:abstractNumId w:val="9"/>
  </w:num>
  <w:num w:numId="27">
    <w:abstractNumId w:val="18"/>
  </w:num>
  <w:num w:numId="28">
    <w:abstractNumId w:val="31"/>
  </w:num>
  <w:num w:numId="29">
    <w:abstractNumId w:val="28"/>
  </w:num>
  <w:num w:numId="30">
    <w:abstractNumId w:val="24"/>
  </w:num>
  <w:num w:numId="31">
    <w:abstractNumId w:val="29"/>
  </w:num>
  <w:num w:numId="32">
    <w:abstractNumId w:val="27"/>
  </w:num>
  <w:num w:numId="33">
    <w:abstractNumId w:val="8"/>
  </w:num>
  <w:num w:numId="34">
    <w:abstractNumId w:val="5"/>
  </w:num>
  <w:num w:numId="35">
    <w:abstractNumId w:val="10"/>
  </w:num>
  <w:num w:numId="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7795"/>
    <w:rsid w:val="00180F44"/>
    <w:rsid w:val="0018143F"/>
    <w:rsid w:val="00181451"/>
    <w:rsid w:val="00183340"/>
    <w:rsid w:val="00183807"/>
    <w:rsid w:val="001847C8"/>
    <w:rsid w:val="00184A8E"/>
    <w:rsid w:val="00190AC1"/>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7AED"/>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52C3"/>
    <w:rsid w:val="00225C54"/>
    <w:rsid w:val="00226E41"/>
    <w:rsid w:val="002273A8"/>
    <w:rsid w:val="002277D3"/>
    <w:rsid w:val="002303DD"/>
    <w:rsid w:val="00230765"/>
    <w:rsid w:val="002319E4"/>
    <w:rsid w:val="00233F4B"/>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2B45"/>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62A6"/>
    <w:rsid w:val="00736D7D"/>
    <w:rsid w:val="00740E58"/>
    <w:rsid w:val="00741DDD"/>
    <w:rsid w:val="007441B0"/>
    <w:rsid w:val="007445A0"/>
    <w:rsid w:val="0074524B"/>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ED7"/>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5998"/>
    <w:rsid w:val="009D35E9"/>
    <w:rsid w:val="009D4315"/>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4950"/>
    <w:rsid w:val="00A45AD0"/>
    <w:rsid w:val="00A45B74"/>
    <w:rsid w:val="00A50B90"/>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2BF3"/>
    <w:rsid w:val="00B1351F"/>
    <w:rsid w:val="00B13E02"/>
    <w:rsid w:val="00B157F9"/>
    <w:rsid w:val="00B20256"/>
    <w:rsid w:val="00B20D09"/>
    <w:rsid w:val="00B231B6"/>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6635"/>
    <w:rsid w:val="00B775EE"/>
    <w:rsid w:val="00B77EC3"/>
    <w:rsid w:val="00B808DF"/>
    <w:rsid w:val="00B81A6C"/>
    <w:rsid w:val="00B81B51"/>
    <w:rsid w:val="00B85804"/>
    <w:rsid w:val="00B85DE5"/>
    <w:rsid w:val="00B872E6"/>
    <w:rsid w:val="00B90C30"/>
    <w:rsid w:val="00B90F73"/>
    <w:rsid w:val="00B93B59"/>
    <w:rsid w:val="00B9406A"/>
    <w:rsid w:val="00B956B1"/>
    <w:rsid w:val="00B9700A"/>
    <w:rsid w:val="00BA0844"/>
    <w:rsid w:val="00BA2280"/>
    <w:rsid w:val="00BA2A08"/>
    <w:rsid w:val="00BA4AEB"/>
    <w:rsid w:val="00BA56D2"/>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62F0"/>
    <w:rsid w:val="00C3719D"/>
    <w:rsid w:val="00C37A2B"/>
    <w:rsid w:val="00C401D0"/>
    <w:rsid w:val="00C403C9"/>
    <w:rsid w:val="00C41D9F"/>
    <w:rsid w:val="00C4298D"/>
    <w:rsid w:val="00C42FB3"/>
    <w:rsid w:val="00C4736A"/>
    <w:rsid w:val="00C47B40"/>
    <w:rsid w:val="00C52BC8"/>
    <w:rsid w:val="00C53D4E"/>
    <w:rsid w:val="00C545C6"/>
    <w:rsid w:val="00C54995"/>
    <w:rsid w:val="00C54D41"/>
    <w:rsid w:val="00C555CE"/>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60B2"/>
    <w:rsid w:val="00DB6A1E"/>
    <w:rsid w:val="00DC0DF0"/>
    <w:rsid w:val="00DC2D36"/>
    <w:rsid w:val="00DC53EF"/>
    <w:rsid w:val="00DC6F0F"/>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30B5A"/>
    <w:rsid w:val="00E3123D"/>
    <w:rsid w:val="00E31461"/>
    <w:rsid w:val="00E31D43"/>
    <w:rsid w:val="00E32608"/>
    <w:rsid w:val="00E32B80"/>
    <w:rsid w:val="00E34188"/>
    <w:rsid w:val="00E34B6E"/>
    <w:rsid w:val="00E35559"/>
    <w:rsid w:val="00E35D40"/>
    <w:rsid w:val="00E3723A"/>
    <w:rsid w:val="00E37860"/>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A41"/>
    <w:rsid w:val="00EB077B"/>
    <w:rsid w:val="00EB33EE"/>
    <w:rsid w:val="00EB4EA2"/>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2C23"/>
    <w:rsid w:val="00EF4EF4"/>
    <w:rsid w:val="00EF5787"/>
    <w:rsid w:val="00EF60D0"/>
    <w:rsid w:val="00F0076E"/>
    <w:rsid w:val="00F007E7"/>
    <w:rsid w:val="00F00D08"/>
    <w:rsid w:val="00F01DC2"/>
    <w:rsid w:val="00F02BE8"/>
    <w:rsid w:val="00F0528D"/>
    <w:rsid w:val="00F0699F"/>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2BB3"/>
    <w:rsid w:val="00FA38CF"/>
    <w:rsid w:val="00FA4542"/>
    <w:rsid w:val="00FB0D13"/>
    <w:rsid w:val="00FB2943"/>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76F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E76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76F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5NUHHDQN7SK2-1476151046-41371</_dlc_DocId>
    <_dlc_DocIdUrl xmlns="f166a696-7b5b-4ccd-9f0c-ffde0cceec81">
      <Url>https://ericsson.sharepoint.com/sites/star/_layouts/15/DocIdRedir.aspx?ID=5NUHHDQN7SK2-1476151046-41371</Url>
      <Description>5NUHHDQN7SK2-1476151046-41371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2.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3.xml><?xml version="1.0" encoding="utf-8"?>
<ds:datastoreItem xmlns:ds="http://schemas.openxmlformats.org/officeDocument/2006/customXml" ds:itemID="{80402B05-B209-4CA4-835E-AB34EEE95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41D00D-DB55-4BA7-A0F1-F2CDC4673004}">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6.xml><?xml version="1.0" encoding="utf-8"?>
<ds:datastoreItem xmlns:ds="http://schemas.openxmlformats.org/officeDocument/2006/customXml" ds:itemID="{BDF1E835-329A-4010-82B2-C2FDA78C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2157</Words>
  <Characters>11433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2019-02-14T17:41:00Z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0152b7dc-5d65-4215-805a-207a16dde19e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